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8850" w14:textId="73EAB530" w:rsidR="00A31253" w:rsidRDefault="004D60A8">
      <w:pPr>
        <w:jc w:val="left"/>
      </w:pPr>
      <w:r>
        <w:rPr>
          <w:noProof/>
        </w:rPr>
        <w:drawing>
          <wp:inline distT="0" distB="0" distL="0" distR="0" wp14:anchorId="29F36958" wp14:editId="3928F924">
            <wp:extent cx="646747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7475" cy="1676400"/>
                    </a:xfrm>
                    <a:prstGeom prst="rect">
                      <a:avLst/>
                    </a:prstGeom>
                    <a:noFill/>
                    <a:ln>
                      <a:noFill/>
                    </a:ln>
                  </pic:spPr>
                </pic:pic>
              </a:graphicData>
            </a:graphic>
          </wp:inline>
        </w:drawing>
      </w:r>
    </w:p>
    <w:p w14:paraId="00D960A0" w14:textId="77777777" w:rsidR="00A31253" w:rsidRDefault="00A31253">
      <w:pPr>
        <w:pStyle w:val="TOCD0L1"/>
      </w:pPr>
    </w:p>
    <w:p w14:paraId="2E5C7B65" w14:textId="77777777" w:rsidR="00A31253" w:rsidRDefault="00A31253"/>
    <w:p w14:paraId="2CF69E0C" w14:textId="77777777" w:rsidR="00A31253" w:rsidRDefault="00A31253"/>
    <w:p w14:paraId="0C19F4DD" w14:textId="77777777" w:rsidR="00A31253" w:rsidRDefault="00A31253"/>
    <w:p w14:paraId="5AD36A7C" w14:textId="77777777" w:rsidR="00A31253" w:rsidRDefault="00A31253"/>
    <w:p w14:paraId="7BA8EEF9" w14:textId="77777777" w:rsidR="00A31253" w:rsidRDefault="00A31253"/>
    <w:p w14:paraId="70D3031C" w14:textId="77777777" w:rsidR="00296E5C" w:rsidRDefault="00296E5C">
      <w:pPr>
        <w:jc w:val="center"/>
        <w:rPr>
          <w:b/>
          <w:bCs/>
          <w:sz w:val="80"/>
          <w:szCs w:val="80"/>
        </w:rPr>
      </w:pPr>
      <w:r>
        <w:rPr>
          <w:b/>
          <w:bCs/>
          <w:sz w:val="80"/>
          <w:szCs w:val="80"/>
        </w:rPr>
        <w:t xml:space="preserve">INFLUENCEER </w:t>
      </w:r>
    </w:p>
    <w:p w14:paraId="1AE4B966" w14:textId="20CCEDFF" w:rsidR="00A31253" w:rsidRDefault="00160B29">
      <w:pPr>
        <w:jc w:val="center"/>
      </w:pPr>
      <w:r>
        <w:rPr>
          <w:b/>
          <w:bCs/>
          <w:sz w:val="80"/>
          <w:szCs w:val="80"/>
        </w:rPr>
        <w:t>SERVICES AGREEMENT</w:t>
      </w:r>
    </w:p>
    <w:p w14:paraId="53A94A1B" w14:textId="77777777" w:rsidR="00A31253" w:rsidRDefault="00160B29">
      <w:r>
        <w:br w:type="page"/>
      </w:r>
    </w:p>
    <w:p w14:paraId="208CD5A9" w14:textId="3418C446" w:rsidR="00A31253" w:rsidRDefault="00160B29">
      <w:r>
        <w:rPr>
          <w:b/>
          <w:bCs/>
        </w:rPr>
        <w:lastRenderedPageBreak/>
        <w:t>THIS AGREEMENT</w:t>
      </w:r>
      <w:r>
        <w:t xml:space="preserve"> is dated: </w:t>
      </w:r>
      <w:proofErr w:type="gramStart"/>
      <w:r w:rsidR="00296E5C">
        <w:t>[ ]</w:t>
      </w:r>
      <w:proofErr w:type="gramEnd"/>
      <w:r w:rsidR="00296E5C">
        <w:t xml:space="preserve"> </w:t>
      </w:r>
    </w:p>
    <w:p w14:paraId="56A009CE" w14:textId="77777777" w:rsidR="00DF1887" w:rsidRDefault="00160B29" w:rsidP="00DF1887">
      <w:pPr>
        <w:rPr>
          <w:b/>
          <w:bCs/>
        </w:rPr>
      </w:pPr>
      <w:r>
        <w:rPr>
          <w:b/>
          <w:bCs/>
        </w:rPr>
        <w:t>BETWEEN</w:t>
      </w:r>
      <w:r w:rsidR="00DF1887">
        <w:rPr>
          <w:b/>
          <w:bCs/>
        </w:rPr>
        <w:t>:</w:t>
      </w:r>
      <w:bookmarkStart w:id="0" w:name="_Ref754202316"/>
    </w:p>
    <w:p w14:paraId="337767C3" w14:textId="48AE026E" w:rsidR="00A31253" w:rsidRDefault="00296E5C" w:rsidP="00DF1887">
      <w:pPr>
        <w:pStyle w:val="TOCD1L2"/>
        <w:numPr>
          <w:ilvl w:val="0"/>
          <w:numId w:val="4"/>
        </w:numPr>
      </w:pPr>
      <w:proofErr w:type="gramStart"/>
      <w:r>
        <w:rPr>
          <w:b/>
          <w:bCs/>
        </w:rPr>
        <w:t>[ ]</w:t>
      </w:r>
      <w:proofErr w:type="gramEnd"/>
      <w:r w:rsidR="00160B29">
        <w:t xml:space="preserve">, a company incorporated under the laws of </w:t>
      </w:r>
      <w:r>
        <w:t xml:space="preserve">[ ] </w:t>
      </w:r>
      <w:r w:rsidR="00160B29">
        <w:t xml:space="preserve">with registration number </w:t>
      </w:r>
      <w:r>
        <w:t xml:space="preserve">[ ] </w:t>
      </w:r>
      <w:r w:rsidR="00160B29">
        <w:t xml:space="preserve">and having its registered office address at </w:t>
      </w:r>
      <w:r>
        <w:t xml:space="preserve">[ ] </w:t>
      </w:r>
      <w:r w:rsidR="00160B29">
        <w:t>(“</w:t>
      </w:r>
      <w:r w:rsidR="00160B29">
        <w:rPr>
          <w:b/>
          <w:bCs/>
        </w:rPr>
        <w:t>Customer</w:t>
      </w:r>
      <w:r w:rsidR="00160B29">
        <w:t xml:space="preserve">”); and </w:t>
      </w:r>
      <w:bookmarkEnd w:id="0"/>
    </w:p>
    <w:p w14:paraId="677D681F" w14:textId="77777777" w:rsidR="00DF1887" w:rsidRDefault="00296E5C" w:rsidP="00DF1887">
      <w:pPr>
        <w:pStyle w:val="TOCD1L2"/>
        <w:numPr>
          <w:ilvl w:val="0"/>
          <w:numId w:val="4"/>
        </w:numPr>
      </w:pPr>
      <w:bookmarkStart w:id="1" w:name="_Ref467603141"/>
      <w:proofErr w:type="gramStart"/>
      <w:r w:rsidRPr="00DF1887">
        <w:rPr>
          <w:b/>
          <w:bCs/>
        </w:rPr>
        <w:t>[ ]</w:t>
      </w:r>
      <w:proofErr w:type="gramEnd"/>
      <w:r w:rsidR="007C7013" w:rsidRPr="00DF1887">
        <w:rPr>
          <w:b/>
          <w:bCs/>
        </w:rPr>
        <w:t>,</w:t>
      </w:r>
      <w:r w:rsidR="007C7013">
        <w:t xml:space="preserve"> </w:t>
      </w:r>
      <w:r w:rsidR="00160B29">
        <w:t>a company incorporated under the laws of [</w:t>
      </w:r>
      <w:r>
        <w:t xml:space="preserve"> </w:t>
      </w:r>
      <w:r w:rsidR="00160B29">
        <w:t>] with registration number [</w:t>
      </w:r>
      <w:r>
        <w:t xml:space="preserve"> </w:t>
      </w:r>
      <w:r w:rsidR="00160B29">
        <w:t>] and having its registered office address at [</w:t>
      </w:r>
      <w:r>
        <w:t xml:space="preserve"> </w:t>
      </w:r>
      <w:r w:rsidR="00160B29">
        <w:t>] (“</w:t>
      </w:r>
      <w:r w:rsidR="00DF1887" w:rsidRPr="00DF1887">
        <w:rPr>
          <w:b/>
          <w:bCs/>
        </w:rPr>
        <w:t>Influencer</w:t>
      </w:r>
      <w:r w:rsidR="00160B29">
        <w:t>”).</w:t>
      </w:r>
      <w:bookmarkEnd w:id="1"/>
    </w:p>
    <w:p w14:paraId="252FC458" w14:textId="2DCB3357" w:rsidR="00A31253" w:rsidRDefault="00160B29" w:rsidP="00DF1887">
      <w:pPr>
        <w:pStyle w:val="TOCD1L2"/>
        <w:ind w:left="566"/>
      </w:pPr>
      <w:r>
        <w:t>(collectively, the “</w:t>
      </w:r>
      <w:r w:rsidRPr="00DF1887">
        <w:rPr>
          <w:b/>
          <w:bCs/>
        </w:rPr>
        <w:t>Parties</w:t>
      </w:r>
      <w:r>
        <w:t>” and each, a “</w:t>
      </w:r>
      <w:r w:rsidRPr="00DF1887">
        <w:rPr>
          <w:b/>
          <w:bCs/>
        </w:rPr>
        <w:t>Party</w:t>
      </w:r>
      <w:r>
        <w:t>”).</w:t>
      </w:r>
    </w:p>
    <w:p w14:paraId="348C18A5" w14:textId="77777777" w:rsidR="00A31253" w:rsidRDefault="00160B29">
      <w:r>
        <w:rPr>
          <w:b/>
          <w:bCs/>
        </w:rPr>
        <w:t>RECITALS</w:t>
      </w:r>
    </w:p>
    <w:p w14:paraId="6A2B4134" w14:textId="77777777" w:rsidR="00296E5C" w:rsidRPr="00834977" w:rsidRDefault="00296E5C" w:rsidP="00296E5C">
      <w:pPr>
        <w:pStyle w:val="ListParagraph"/>
        <w:numPr>
          <w:ilvl w:val="0"/>
          <w:numId w:val="17"/>
        </w:numPr>
        <w:ind w:left="567" w:hanging="578"/>
        <w:jc w:val="both"/>
        <w:rPr>
          <w:rFonts w:cs="Helvetica"/>
          <w:b/>
          <w:bCs/>
        </w:rPr>
      </w:pPr>
      <w:r w:rsidRPr="00834977">
        <w:rPr>
          <w:rFonts w:cs="Helvetica"/>
          <w:bCs/>
        </w:rPr>
        <w:t xml:space="preserve">The Customer is a </w:t>
      </w:r>
      <w:r w:rsidRPr="00834977">
        <w:rPr>
          <w:rFonts w:cs="Helvetica"/>
        </w:rPr>
        <w:t>[●] and wishes to purchase certain Services in connection with its business.</w:t>
      </w:r>
    </w:p>
    <w:p w14:paraId="187167CC" w14:textId="77777777" w:rsidR="00296E5C" w:rsidRPr="00834977" w:rsidRDefault="00296E5C" w:rsidP="00296E5C">
      <w:pPr>
        <w:pStyle w:val="ListParagraph"/>
        <w:jc w:val="both"/>
        <w:rPr>
          <w:rFonts w:cs="Helvetica"/>
          <w:b/>
          <w:bCs/>
        </w:rPr>
      </w:pPr>
    </w:p>
    <w:p w14:paraId="51A7B2E8" w14:textId="767B8105" w:rsidR="00296E5C" w:rsidRPr="00834977" w:rsidRDefault="00296E5C" w:rsidP="00296E5C">
      <w:pPr>
        <w:pStyle w:val="ListParagraph"/>
        <w:numPr>
          <w:ilvl w:val="0"/>
          <w:numId w:val="17"/>
        </w:numPr>
        <w:ind w:left="567" w:hanging="578"/>
        <w:jc w:val="both"/>
        <w:rPr>
          <w:rFonts w:cs="Helvetica"/>
          <w:b/>
          <w:bCs/>
        </w:rPr>
      </w:pPr>
      <w:r w:rsidRPr="00834977">
        <w:rPr>
          <w:rFonts w:cs="Helvetica"/>
          <w:bCs/>
        </w:rPr>
        <w:t xml:space="preserve">The </w:t>
      </w:r>
      <w:r w:rsidR="00DF1887">
        <w:rPr>
          <w:rFonts w:cs="Helvetica"/>
          <w:bCs/>
        </w:rPr>
        <w:t>Influencer</w:t>
      </w:r>
      <w:r w:rsidRPr="00834977">
        <w:rPr>
          <w:rFonts w:cs="Helvetica"/>
          <w:bCs/>
        </w:rPr>
        <w:t xml:space="preserve"> is a supplier</w:t>
      </w:r>
      <w:r w:rsidRPr="00834977">
        <w:rPr>
          <w:rFonts w:cs="Helvetica"/>
        </w:rPr>
        <w:t xml:space="preserve"> </w:t>
      </w:r>
      <w:r w:rsidRPr="00834977">
        <w:rPr>
          <w:rFonts w:cs="Helvetica"/>
          <w:bCs/>
        </w:rPr>
        <w:t>of the Services that are contemplated under this Agreement.</w:t>
      </w:r>
    </w:p>
    <w:p w14:paraId="29875828" w14:textId="77777777" w:rsidR="00296E5C" w:rsidRPr="00834977" w:rsidRDefault="00296E5C" w:rsidP="00296E5C">
      <w:pPr>
        <w:pStyle w:val="ListParagraph"/>
        <w:ind w:left="567"/>
        <w:jc w:val="both"/>
        <w:rPr>
          <w:rFonts w:cs="Helvetica"/>
          <w:b/>
          <w:bCs/>
        </w:rPr>
      </w:pPr>
    </w:p>
    <w:p w14:paraId="484DC342" w14:textId="6C5D2A99" w:rsidR="00296E5C" w:rsidRPr="00834977" w:rsidRDefault="00296E5C" w:rsidP="00296E5C">
      <w:pPr>
        <w:pStyle w:val="ListParagraph"/>
        <w:numPr>
          <w:ilvl w:val="0"/>
          <w:numId w:val="17"/>
        </w:numPr>
        <w:ind w:left="567" w:hanging="578"/>
        <w:jc w:val="both"/>
        <w:rPr>
          <w:rFonts w:cs="Helvetica"/>
          <w:b/>
          <w:bCs/>
        </w:rPr>
      </w:pPr>
      <w:r w:rsidRPr="00834977">
        <w:rPr>
          <w:rFonts w:cs="Helvetica"/>
          <w:bCs/>
        </w:rPr>
        <w:t xml:space="preserve">The Customer wishes to purchase, and the </w:t>
      </w:r>
      <w:r w:rsidR="00DF1887">
        <w:rPr>
          <w:rFonts w:cs="Helvetica"/>
          <w:bCs/>
        </w:rPr>
        <w:t>Influencer</w:t>
      </w:r>
      <w:r w:rsidRPr="00834977">
        <w:rPr>
          <w:rFonts w:cs="Helvetica"/>
          <w:bCs/>
        </w:rPr>
        <w:t xml:space="preserve"> has agreed to perform, the Services, subject to and strictly in accordance with this Agreement.</w:t>
      </w:r>
    </w:p>
    <w:p w14:paraId="2572A68B" w14:textId="77777777" w:rsidR="00A31253" w:rsidRDefault="00A31253">
      <w:pPr>
        <w:sectPr w:rsidR="00A31253">
          <w:headerReference w:type="default" r:id="rId12"/>
          <w:footerReference w:type="default" r:id="rId13"/>
          <w:type w:val="continuous"/>
          <w:pgSz w:w="11905" w:h="16837"/>
          <w:pgMar w:top="1587" w:right="850" w:bottom="1133" w:left="850" w:header="0" w:footer="0" w:gutter="0"/>
          <w:cols w:space="720"/>
        </w:sectPr>
      </w:pPr>
    </w:p>
    <w:p w14:paraId="3A6BF9F0" w14:textId="77777777" w:rsidR="00A31253" w:rsidRDefault="00160B29">
      <w:r>
        <w:rPr>
          <w:b/>
          <w:bCs/>
        </w:rPr>
        <w:t>IT IS HEREBY AGREED</w:t>
      </w:r>
      <w:r>
        <w:t xml:space="preserve"> as follows:</w:t>
      </w:r>
    </w:p>
    <w:p w14:paraId="5B60450D" w14:textId="77777777" w:rsidR="00A31253" w:rsidRDefault="00160B29">
      <w:pPr>
        <w:jc w:val="center"/>
      </w:pPr>
      <w:r>
        <w:rPr>
          <w:b/>
          <w:bCs/>
          <w:u w:val="single"/>
        </w:rPr>
        <w:t>PART A | DEFINITIONS &amp; INTERPRETATIONS</w:t>
      </w:r>
    </w:p>
    <w:p w14:paraId="1745EDE6" w14:textId="77777777" w:rsidR="00A31253" w:rsidRDefault="00160B29">
      <w:pPr>
        <w:pStyle w:val="TOCD1L4"/>
        <w:numPr>
          <w:ilvl w:val="0"/>
          <w:numId w:val="6"/>
        </w:numPr>
      </w:pPr>
      <w:bookmarkStart w:id="2" w:name="_Ref451450493"/>
      <w:r>
        <w:rPr>
          <w:b/>
          <w:bCs/>
        </w:rPr>
        <w:t>DEFINITIONS</w:t>
      </w:r>
      <w:bookmarkEnd w:id="2"/>
    </w:p>
    <w:p w14:paraId="70C452CA" w14:textId="77777777" w:rsidR="00A31253" w:rsidRDefault="00160B29">
      <w:pPr>
        <w:pStyle w:val="TOCD2L4"/>
        <w:numPr>
          <w:ilvl w:val="1"/>
          <w:numId w:val="6"/>
        </w:numPr>
      </w:pPr>
      <w:bookmarkStart w:id="3" w:name="_Ref267585166"/>
      <w:r>
        <w:t>The defined terms in this Agreement shall have the meaning ascribed to them in</w:t>
      </w:r>
      <w:r>
        <w:rPr>
          <w:b/>
          <w:bCs/>
        </w:rPr>
        <w:t xml:space="preserve"> Schedule 1 (Definitions).</w:t>
      </w:r>
      <w:bookmarkEnd w:id="3"/>
    </w:p>
    <w:p w14:paraId="36A8FF1A" w14:textId="77777777" w:rsidR="00A31253" w:rsidRDefault="00160B29">
      <w:pPr>
        <w:pStyle w:val="TOCD1L4"/>
        <w:numPr>
          <w:ilvl w:val="0"/>
          <w:numId w:val="6"/>
        </w:numPr>
      </w:pPr>
      <w:bookmarkStart w:id="4" w:name="_Ref988866369"/>
      <w:r>
        <w:rPr>
          <w:b/>
          <w:bCs/>
        </w:rPr>
        <w:t>INTERPRETATION</w:t>
      </w:r>
      <w:bookmarkEnd w:id="4"/>
    </w:p>
    <w:p w14:paraId="0C4F5BB2" w14:textId="77777777" w:rsidR="00A31253" w:rsidRDefault="00160B29">
      <w:pPr>
        <w:pStyle w:val="TOCD2L4"/>
        <w:numPr>
          <w:ilvl w:val="1"/>
          <w:numId w:val="6"/>
        </w:numPr>
      </w:pPr>
      <w:bookmarkStart w:id="5" w:name="_Ref113748170"/>
      <w:r>
        <w:t>In this Agreement, the following rules of interpretation shall apply:</w:t>
      </w:r>
      <w:bookmarkEnd w:id="5"/>
    </w:p>
    <w:p w14:paraId="5B7D6792" w14:textId="77777777" w:rsidR="00A31253" w:rsidRDefault="00160B29">
      <w:pPr>
        <w:numPr>
          <w:ilvl w:val="2"/>
          <w:numId w:val="6"/>
        </w:numPr>
      </w:pPr>
      <w:bookmarkStart w:id="6" w:name="_Ref877952070"/>
      <w:r>
        <w:t xml:space="preserve">acceptance by a Party under this Agreement shall not be deemed to waive the other Party’s obligation to fully perform all associated obligations under or in connection with this Agreement; </w:t>
      </w:r>
      <w:bookmarkEnd w:id="6"/>
    </w:p>
    <w:p w14:paraId="74FB36CF" w14:textId="77777777" w:rsidR="00A31253" w:rsidRDefault="00160B29">
      <w:pPr>
        <w:numPr>
          <w:ilvl w:val="2"/>
          <w:numId w:val="6"/>
        </w:numPr>
      </w:pPr>
      <w:bookmarkStart w:id="7" w:name="_Ref011322657"/>
      <w:r>
        <w:t>a reference to a Clause or Paragraph is a reference to the clause or paragraph of this Agreement;</w:t>
      </w:r>
      <w:bookmarkEnd w:id="7"/>
    </w:p>
    <w:p w14:paraId="64729D2E" w14:textId="77777777" w:rsidR="00A31253" w:rsidRDefault="00160B29">
      <w:pPr>
        <w:numPr>
          <w:ilvl w:val="2"/>
          <w:numId w:val="6"/>
        </w:numPr>
      </w:pPr>
      <w:bookmarkStart w:id="8" w:name="_Ref055104121"/>
      <w:r>
        <w:t>references to a “day”, “month” or “year” are references to a “day”, “month” or “year” of the Gregorian calendar; and</w:t>
      </w:r>
      <w:bookmarkEnd w:id="8"/>
    </w:p>
    <w:p w14:paraId="1C04E2D4" w14:textId="77777777" w:rsidR="00A31253" w:rsidRDefault="00160B29">
      <w:pPr>
        <w:numPr>
          <w:ilvl w:val="2"/>
          <w:numId w:val="6"/>
        </w:numPr>
      </w:pPr>
      <w:bookmarkStart w:id="9" w:name="_Ref875984164"/>
      <w:r>
        <w:t>a reference to “including” shall be deemed to be one without limitation.</w:t>
      </w:r>
      <w:bookmarkEnd w:id="9"/>
    </w:p>
    <w:p w14:paraId="027E8ED3" w14:textId="77777777" w:rsidR="00A31253" w:rsidRDefault="00160B29">
      <w:pPr>
        <w:pStyle w:val="TOCD1L4"/>
        <w:numPr>
          <w:ilvl w:val="0"/>
          <w:numId w:val="6"/>
        </w:numPr>
      </w:pPr>
      <w:bookmarkStart w:id="10" w:name="_Ref932739857"/>
      <w:r>
        <w:rPr>
          <w:b/>
          <w:bCs/>
        </w:rPr>
        <w:t>TERM</w:t>
      </w:r>
      <w:bookmarkEnd w:id="10"/>
    </w:p>
    <w:p w14:paraId="4C39E3C8" w14:textId="0A480CDE" w:rsidR="00A31253" w:rsidRDefault="00160B29">
      <w:pPr>
        <w:pStyle w:val="TOCD2L4"/>
        <w:numPr>
          <w:ilvl w:val="1"/>
          <w:numId w:val="6"/>
        </w:numPr>
      </w:pPr>
      <w:bookmarkStart w:id="11" w:name="_Ref431115651"/>
      <w:r>
        <w:t xml:space="preserve">This Agreement shall commence on the Agreement Date and end upon expiration of the Term unless terminated earlier in accordance with Clauses </w:t>
      </w:r>
      <w:r>
        <w:fldChar w:fldCharType="begin"/>
      </w:r>
      <w:r>
        <w:instrText xml:space="preserve"> REF _Ref24642803 \r \h </w:instrText>
      </w:r>
      <w:r>
        <w:fldChar w:fldCharType="separate"/>
      </w:r>
      <w:r w:rsidR="00BD3778">
        <w:t>14</w:t>
      </w:r>
      <w:r>
        <w:fldChar w:fldCharType="end"/>
      </w:r>
      <w:r>
        <w:t xml:space="preserve"> or </w:t>
      </w:r>
      <w:r>
        <w:fldChar w:fldCharType="begin"/>
      </w:r>
      <w:r>
        <w:instrText xml:space="preserve"> REF _Ref24642806 \r \h </w:instrText>
      </w:r>
      <w:r>
        <w:fldChar w:fldCharType="separate"/>
      </w:r>
      <w:r w:rsidR="00BD3778">
        <w:t>15</w:t>
      </w:r>
      <w:r>
        <w:fldChar w:fldCharType="end"/>
      </w:r>
      <w:r>
        <w:t>.</w:t>
      </w:r>
      <w:bookmarkEnd w:id="11"/>
    </w:p>
    <w:p w14:paraId="63E45329" w14:textId="77777777" w:rsidR="00A31253" w:rsidRDefault="00160B29">
      <w:pPr>
        <w:pStyle w:val="TOCD1L4"/>
        <w:numPr>
          <w:ilvl w:val="0"/>
          <w:numId w:val="6"/>
        </w:numPr>
      </w:pPr>
      <w:bookmarkStart w:id="12" w:name="_Ref088833838"/>
      <w:r>
        <w:rPr>
          <w:b/>
          <w:bCs/>
        </w:rPr>
        <w:t xml:space="preserve">PRECEDENCE  </w:t>
      </w:r>
      <w:bookmarkEnd w:id="12"/>
    </w:p>
    <w:p w14:paraId="49574521" w14:textId="77777777" w:rsidR="00A31253" w:rsidRDefault="00160B29">
      <w:pPr>
        <w:pStyle w:val="TOCD2L4"/>
        <w:numPr>
          <w:ilvl w:val="1"/>
          <w:numId w:val="6"/>
        </w:numPr>
      </w:pPr>
      <w:bookmarkStart w:id="13" w:name="_Ref283714893"/>
      <w:r>
        <w:t>If there is any conflict, ambiguity or inconsistency between any parts of this Agreement, the following order of precedence shall apply:</w:t>
      </w:r>
      <w:bookmarkEnd w:id="13"/>
    </w:p>
    <w:p w14:paraId="3403D8C8" w14:textId="48E2CEEA" w:rsidR="00A31253" w:rsidRDefault="00160B29">
      <w:pPr>
        <w:numPr>
          <w:ilvl w:val="2"/>
          <w:numId w:val="6"/>
        </w:numPr>
      </w:pPr>
      <w:bookmarkStart w:id="14" w:name="_Ref420968088"/>
      <w:r>
        <w:t>the Clauses;</w:t>
      </w:r>
      <w:bookmarkEnd w:id="14"/>
      <w:r w:rsidR="009826C6">
        <w:t xml:space="preserve"> and</w:t>
      </w:r>
    </w:p>
    <w:p w14:paraId="12A049AD" w14:textId="7621FA83" w:rsidR="00A31253" w:rsidRDefault="00160B29">
      <w:pPr>
        <w:numPr>
          <w:ilvl w:val="2"/>
          <w:numId w:val="6"/>
        </w:numPr>
      </w:pPr>
      <w:bookmarkStart w:id="15" w:name="_Ref429246457"/>
      <w:r>
        <w:t>the Schedules</w:t>
      </w:r>
      <w:r w:rsidR="009826C6">
        <w:t>.</w:t>
      </w:r>
      <w:r>
        <w:t xml:space="preserve"> </w:t>
      </w:r>
      <w:bookmarkEnd w:id="15"/>
    </w:p>
    <w:p w14:paraId="03C16CFC" w14:textId="77777777" w:rsidR="00A31253" w:rsidRDefault="00160B29">
      <w:pPr>
        <w:pStyle w:val="TOCD1L4"/>
        <w:numPr>
          <w:ilvl w:val="0"/>
          <w:numId w:val="6"/>
        </w:numPr>
      </w:pPr>
      <w:bookmarkStart w:id="16" w:name="_Ref141569124"/>
      <w:r>
        <w:rPr>
          <w:b/>
          <w:bCs/>
        </w:rPr>
        <w:t xml:space="preserve">SERVICES </w:t>
      </w:r>
      <w:bookmarkEnd w:id="16"/>
    </w:p>
    <w:p w14:paraId="2E7EAD1B" w14:textId="7CA2A563" w:rsidR="00A31253" w:rsidRDefault="00160B29">
      <w:pPr>
        <w:pStyle w:val="TOCD2L4"/>
        <w:numPr>
          <w:ilvl w:val="1"/>
          <w:numId w:val="6"/>
        </w:numPr>
      </w:pPr>
      <w:bookmarkStart w:id="17" w:name="_Ref185635358"/>
      <w:r>
        <w:t xml:space="preserve">The </w:t>
      </w:r>
      <w:r w:rsidR="00DF1887">
        <w:t>Influencer</w:t>
      </w:r>
      <w:r>
        <w:t xml:space="preserve"> shall do all things as are necessary so that the Services are supplied in accordance with, and fully meet and comply with: </w:t>
      </w:r>
      <w:bookmarkEnd w:id="17"/>
    </w:p>
    <w:p w14:paraId="0939DD3A" w14:textId="77777777" w:rsidR="00A31253" w:rsidRDefault="00160B29">
      <w:pPr>
        <w:numPr>
          <w:ilvl w:val="2"/>
          <w:numId w:val="6"/>
        </w:numPr>
      </w:pPr>
      <w:bookmarkStart w:id="18" w:name="_Ref015378769"/>
      <w:r>
        <w:t xml:space="preserve">Good Industry Practice;  </w:t>
      </w:r>
      <w:bookmarkEnd w:id="18"/>
    </w:p>
    <w:p w14:paraId="0BE8AAB4" w14:textId="77777777" w:rsidR="00A31253" w:rsidRDefault="00160B29">
      <w:pPr>
        <w:numPr>
          <w:ilvl w:val="2"/>
          <w:numId w:val="6"/>
        </w:numPr>
      </w:pPr>
      <w:bookmarkStart w:id="19" w:name="_Ref771691127"/>
      <w:r>
        <w:t>all Applicable Law;</w:t>
      </w:r>
      <w:bookmarkEnd w:id="19"/>
    </w:p>
    <w:p w14:paraId="77E96A71" w14:textId="77777777" w:rsidR="00A31253" w:rsidRDefault="00160B29">
      <w:pPr>
        <w:numPr>
          <w:ilvl w:val="2"/>
          <w:numId w:val="6"/>
        </w:numPr>
      </w:pPr>
      <w:bookmarkStart w:id="20" w:name="_Ref668408300"/>
      <w:r>
        <w:lastRenderedPageBreak/>
        <w:t xml:space="preserve">the Customer Policies; </w:t>
      </w:r>
      <w:bookmarkEnd w:id="20"/>
    </w:p>
    <w:p w14:paraId="50A573F3" w14:textId="77777777" w:rsidR="00A31253" w:rsidRDefault="00160B29">
      <w:pPr>
        <w:numPr>
          <w:ilvl w:val="2"/>
          <w:numId w:val="6"/>
        </w:numPr>
      </w:pPr>
      <w:bookmarkStart w:id="21" w:name="_Ref459306298"/>
      <w:r>
        <w:t xml:space="preserve">all Instructions (if any); and </w:t>
      </w:r>
      <w:bookmarkEnd w:id="21"/>
    </w:p>
    <w:p w14:paraId="765E17B4" w14:textId="77777777" w:rsidR="00A31253" w:rsidRDefault="00160B29">
      <w:pPr>
        <w:numPr>
          <w:ilvl w:val="2"/>
          <w:numId w:val="6"/>
        </w:numPr>
      </w:pPr>
      <w:bookmarkStart w:id="22" w:name="_Ref690213097"/>
      <w:r>
        <w:t>this Agreement.</w:t>
      </w:r>
      <w:bookmarkEnd w:id="22"/>
    </w:p>
    <w:p w14:paraId="0EEF1409" w14:textId="77777777" w:rsidR="00A31253" w:rsidRDefault="00160B29">
      <w:pPr>
        <w:pStyle w:val="TOCD1L4"/>
        <w:numPr>
          <w:ilvl w:val="0"/>
          <w:numId w:val="6"/>
        </w:numPr>
      </w:pPr>
      <w:bookmarkStart w:id="23" w:name="_Ref072903401"/>
      <w:r>
        <w:rPr>
          <w:b/>
          <w:bCs/>
        </w:rPr>
        <w:t>WARRANTIES &amp; REPRESENTATIONS</w:t>
      </w:r>
      <w:bookmarkEnd w:id="23"/>
    </w:p>
    <w:p w14:paraId="04E05086" w14:textId="210B27D9" w:rsidR="00A31253" w:rsidRDefault="00160B29">
      <w:pPr>
        <w:pStyle w:val="TOCD2L4"/>
        <w:numPr>
          <w:ilvl w:val="1"/>
          <w:numId w:val="6"/>
        </w:numPr>
      </w:pPr>
      <w:bookmarkStart w:id="24" w:name="_Ref854557348"/>
      <w:r>
        <w:t xml:space="preserve">The </w:t>
      </w:r>
      <w:r w:rsidR="00DF1887">
        <w:t>Influencer</w:t>
      </w:r>
      <w:r>
        <w:t xml:space="preserve"> warrants and represents to the Customer that:</w:t>
      </w:r>
      <w:bookmarkEnd w:id="24"/>
    </w:p>
    <w:p w14:paraId="2C7DE173" w14:textId="7C67858F" w:rsidR="00A31253" w:rsidRDefault="00160B29">
      <w:pPr>
        <w:numPr>
          <w:ilvl w:val="2"/>
          <w:numId w:val="6"/>
        </w:numPr>
      </w:pPr>
      <w:bookmarkStart w:id="25" w:name="_Ref358224176"/>
      <w:r>
        <w:t xml:space="preserve">this Agreement shall constitute valid and binding obligations on the </w:t>
      </w:r>
      <w:r w:rsidR="00DF1887">
        <w:t>Influencer</w:t>
      </w:r>
      <w:r>
        <w:t>;</w:t>
      </w:r>
      <w:bookmarkEnd w:id="25"/>
    </w:p>
    <w:p w14:paraId="743EB82A" w14:textId="77777777" w:rsidR="00A31253" w:rsidRDefault="00160B29">
      <w:pPr>
        <w:numPr>
          <w:ilvl w:val="2"/>
          <w:numId w:val="6"/>
        </w:numPr>
      </w:pPr>
      <w:bookmarkStart w:id="26" w:name="_Ref799790642"/>
      <w:r>
        <w:t>it shall obtain and maintain in force and shall at all times comply with all necessary Approvals as required under this Agreement and under Applicable Law;</w:t>
      </w:r>
      <w:bookmarkEnd w:id="26"/>
    </w:p>
    <w:p w14:paraId="252C16B9" w14:textId="77777777" w:rsidR="00A31253" w:rsidRDefault="00160B29">
      <w:pPr>
        <w:numPr>
          <w:ilvl w:val="2"/>
          <w:numId w:val="6"/>
        </w:numPr>
      </w:pPr>
      <w:bookmarkStart w:id="27" w:name="_Ref867554563"/>
      <w:r>
        <w:t>it will comply with Applicable Law and Customer Policies and Good Industry Practice;</w:t>
      </w:r>
      <w:bookmarkEnd w:id="27"/>
    </w:p>
    <w:p w14:paraId="27708D9A" w14:textId="77777777" w:rsidR="00A31253" w:rsidRDefault="00160B29">
      <w:pPr>
        <w:numPr>
          <w:ilvl w:val="2"/>
          <w:numId w:val="6"/>
        </w:numPr>
      </w:pPr>
      <w:bookmarkStart w:id="28" w:name="_Ref002034067"/>
      <w:r>
        <w:t xml:space="preserve">the Customer’s receipt, </w:t>
      </w:r>
      <w:proofErr w:type="spellStart"/>
      <w:r>
        <w:t>utilisation</w:t>
      </w:r>
      <w:proofErr w:type="spellEnd"/>
      <w:r>
        <w:t xml:space="preserve"> (including that of its Affiliates), and/or exploitation of any Service during the Term shall not breach any Third Party IPR;</w:t>
      </w:r>
      <w:bookmarkEnd w:id="28"/>
    </w:p>
    <w:p w14:paraId="23F510FB" w14:textId="77777777" w:rsidR="00A31253" w:rsidRDefault="00160B29">
      <w:pPr>
        <w:numPr>
          <w:ilvl w:val="2"/>
          <w:numId w:val="6"/>
        </w:numPr>
      </w:pPr>
      <w:bookmarkStart w:id="29" w:name="_Ref712280882"/>
      <w:r>
        <w:t>the Services shall be fit for the purpose required by the Customer;</w:t>
      </w:r>
      <w:bookmarkEnd w:id="29"/>
    </w:p>
    <w:p w14:paraId="0B994454" w14:textId="7E6A96FD" w:rsidR="00A31253" w:rsidRDefault="00160B29">
      <w:pPr>
        <w:numPr>
          <w:ilvl w:val="2"/>
          <w:numId w:val="6"/>
        </w:numPr>
      </w:pPr>
      <w:bookmarkStart w:id="30" w:name="_Ref363032923"/>
      <w:r>
        <w:t xml:space="preserve">the </w:t>
      </w:r>
      <w:r w:rsidR="00D24F8A">
        <w:t xml:space="preserve">Influencer </w:t>
      </w:r>
      <w:r>
        <w:t xml:space="preserve">Services shall at all times be rendered </w:t>
      </w:r>
      <w:r w:rsidR="00CD6841">
        <w:t xml:space="preserve">by the Influencer </w:t>
      </w:r>
      <w:r>
        <w:t>exercising all due skill, care and diligence, and in compliance with this Agreement; and</w:t>
      </w:r>
      <w:bookmarkEnd w:id="30"/>
    </w:p>
    <w:p w14:paraId="11DF0783" w14:textId="77777777" w:rsidR="00A31253" w:rsidRDefault="00160B29">
      <w:pPr>
        <w:numPr>
          <w:ilvl w:val="2"/>
          <w:numId w:val="6"/>
        </w:numPr>
      </w:pPr>
      <w:bookmarkStart w:id="31" w:name="_Ref536245834"/>
      <w:r>
        <w:t>the Services shall meet or exceed the Service Levels.</w:t>
      </w:r>
      <w:bookmarkEnd w:id="31"/>
    </w:p>
    <w:p w14:paraId="342FDA86" w14:textId="77777777" w:rsidR="00A31253" w:rsidRDefault="00160B29">
      <w:pPr>
        <w:pStyle w:val="TOCD1L4"/>
        <w:numPr>
          <w:ilvl w:val="0"/>
          <w:numId w:val="6"/>
        </w:numPr>
      </w:pPr>
      <w:bookmarkStart w:id="32" w:name="_Ref108836689"/>
      <w:r>
        <w:rPr>
          <w:b/>
          <w:bCs/>
        </w:rPr>
        <w:t>PAYMENT</w:t>
      </w:r>
      <w:bookmarkEnd w:id="32"/>
    </w:p>
    <w:p w14:paraId="2ADF076B" w14:textId="079ABC53" w:rsidR="00A31253" w:rsidRDefault="00160B29">
      <w:pPr>
        <w:pStyle w:val="TOCD2L4"/>
        <w:numPr>
          <w:ilvl w:val="1"/>
          <w:numId w:val="6"/>
        </w:numPr>
      </w:pPr>
      <w:bookmarkStart w:id="33" w:name="_Ref297136320"/>
      <w:r>
        <w:t xml:space="preserve">Subject to the </w:t>
      </w:r>
      <w:r w:rsidR="00DF1887">
        <w:t>Influencer</w:t>
      </w:r>
      <w:r>
        <w:t xml:space="preserve">’s performance of its obligations in accordance with this Agreement, the </w:t>
      </w:r>
      <w:r w:rsidR="00DF1887">
        <w:t>Influencer</w:t>
      </w:r>
      <w:r>
        <w:t xml:space="preserve"> may issue an Invoice to the Customer for payment in accordance with this Agreement and </w:t>
      </w:r>
      <w:r>
        <w:rPr>
          <w:b/>
          <w:bCs/>
        </w:rPr>
        <w:t>Schedule 3 (Payment Terms)</w:t>
      </w:r>
      <w:r>
        <w:t>.</w:t>
      </w:r>
      <w:bookmarkEnd w:id="33"/>
    </w:p>
    <w:p w14:paraId="492C6B50" w14:textId="77777777" w:rsidR="00A31253" w:rsidRDefault="00160B29">
      <w:pPr>
        <w:pStyle w:val="TOCD1L4"/>
        <w:numPr>
          <w:ilvl w:val="0"/>
          <w:numId w:val="6"/>
        </w:numPr>
      </w:pPr>
      <w:bookmarkStart w:id="34" w:name="_Ref24642914"/>
      <w:bookmarkStart w:id="35" w:name="_Ref578685873"/>
      <w:r>
        <w:rPr>
          <w:b/>
          <w:bCs/>
        </w:rPr>
        <w:t>TAXES</w:t>
      </w:r>
      <w:bookmarkEnd w:id="34"/>
      <w:r>
        <w:rPr>
          <w:b/>
          <w:bCs/>
        </w:rPr>
        <w:t xml:space="preserve"> </w:t>
      </w:r>
      <w:bookmarkEnd w:id="35"/>
    </w:p>
    <w:p w14:paraId="481DB4ED" w14:textId="5939E2CE" w:rsidR="00A31253" w:rsidRDefault="00160B29">
      <w:pPr>
        <w:pStyle w:val="TOCD2L4"/>
        <w:numPr>
          <w:ilvl w:val="1"/>
          <w:numId w:val="6"/>
        </w:numPr>
      </w:pPr>
      <w:bookmarkStart w:id="36" w:name="_Ref207231587"/>
      <w:r>
        <w:t xml:space="preserve">Subject to the following provisions in this Clause </w:t>
      </w:r>
      <w:r w:rsidR="0059295C">
        <w:t>9,</w:t>
      </w:r>
      <w:r>
        <w:t xml:space="preserve"> all amounts specified in this Agreement shall be inclusive of all Taxes.</w:t>
      </w:r>
      <w:bookmarkEnd w:id="36"/>
    </w:p>
    <w:p w14:paraId="0B632E7B" w14:textId="1D7BFED9" w:rsidR="00A31253" w:rsidRDefault="00160B29">
      <w:pPr>
        <w:pStyle w:val="TOCD2L4"/>
        <w:numPr>
          <w:ilvl w:val="1"/>
          <w:numId w:val="6"/>
        </w:numPr>
      </w:pPr>
      <w:bookmarkStart w:id="37" w:name="_Ref588387517"/>
      <w:r>
        <w:t xml:space="preserve">The Parties acknowledge and agree that the Charges shall be </w:t>
      </w:r>
      <w:r w:rsidR="00EB434C">
        <w:t>inc</w:t>
      </w:r>
      <w:r>
        <w:t>lusive of VAT</w:t>
      </w:r>
      <w:r w:rsidR="00EB434C">
        <w:t xml:space="preserve"> and w</w:t>
      </w:r>
      <w:r>
        <w:t>here VAT is required to be paid, the Party liable to pay VAT shall bear the cost of any VAT payments.</w:t>
      </w:r>
      <w:bookmarkEnd w:id="37"/>
    </w:p>
    <w:p w14:paraId="6E11C326" w14:textId="77777777" w:rsidR="001C3CC9" w:rsidRPr="00F93A71" w:rsidRDefault="001C3CC9" w:rsidP="001C3CC9">
      <w:pPr>
        <w:pStyle w:val="TOCD1L4"/>
        <w:numPr>
          <w:ilvl w:val="0"/>
          <w:numId w:val="6"/>
        </w:numPr>
      </w:pPr>
      <w:bookmarkStart w:id="38" w:name="_Toc485651133"/>
      <w:bookmarkStart w:id="39" w:name="_Ref672510755"/>
      <w:r w:rsidRPr="001C3CC9">
        <w:rPr>
          <w:b/>
          <w:bCs/>
        </w:rPr>
        <w:t>TITLE</w:t>
      </w:r>
      <w:bookmarkEnd w:id="38"/>
    </w:p>
    <w:p w14:paraId="5D02C6EF" w14:textId="0244DAD5" w:rsidR="003359C3" w:rsidRPr="00054A5E" w:rsidRDefault="003359C3" w:rsidP="001C3CC9">
      <w:pPr>
        <w:pStyle w:val="TOCD2L4"/>
        <w:numPr>
          <w:ilvl w:val="1"/>
          <w:numId w:val="6"/>
        </w:numPr>
      </w:pPr>
      <w:bookmarkStart w:id="40" w:name="_Ref465368625"/>
      <w:r w:rsidRPr="00054A5E">
        <w:t xml:space="preserve">The Client shall, at its cost and expense, arrange for the delivery and installation of the </w:t>
      </w:r>
      <w:r w:rsidR="00DF1887">
        <w:t>Products</w:t>
      </w:r>
      <w:r w:rsidRPr="00054A5E">
        <w:t xml:space="preserve"> </w:t>
      </w:r>
      <w:r w:rsidR="0062727E" w:rsidRPr="00054A5E">
        <w:t>to the Show Villa.</w:t>
      </w:r>
    </w:p>
    <w:p w14:paraId="17EBF876" w14:textId="5C0EFC49" w:rsidR="008A1D7E" w:rsidRPr="00054A5E" w:rsidRDefault="001C3CC9" w:rsidP="001C3CC9">
      <w:pPr>
        <w:pStyle w:val="TOCD2L4"/>
        <w:numPr>
          <w:ilvl w:val="1"/>
          <w:numId w:val="6"/>
        </w:numPr>
      </w:pPr>
      <w:r w:rsidRPr="00054A5E">
        <w:t xml:space="preserve">Without prejudice to its other rights under this Agreement, Title to </w:t>
      </w:r>
      <w:r w:rsidR="0062727E" w:rsidRPr="00054A5E">
        <w:t xml:space="preserve">the </w:t>
      </w:r>
      <w:r w:rsidR="00DF1887">
        <w:t>Products</w:t>
      </w:r>
      <w:r w:rsidR="0062727E" w:rsidRPr="00054A5E">
        <w:t xml:space="preserve"> </w:t>
      </w:r>
      <w:r w:rsidRPr="00054A5E">
        <w:t xml:space="preserve">shall </w:t>
      </w:r>
      <w:r w:rsidR="00203858" w:rsidRPr="00054A5E">
        <w:t xml:space="preserve">only </w:t>
      </w:r>
      <w:r w:rsidRPr="00054A5E">
        <w:t>pass and vest in and become the absolute unencumbered property of the Customer upon</w:t>
      </w:r>
      <w:r w:rsidR="008A1D7E" w:rsidRPr="00054A5E">
        <w:t>:</w:t>
      </w:r>
    </w:p>
    <w:p w14:paraId="5A5AA82C" w14:textId="4C67012A" w:rsidR="008604EF" w:rsidRDefault="002F2CF2" w:rsidP="008A1D7E">
      <w:pPr>
        <w:pStyle w:val="TOCD2L4"/>
        <w:numPr>
          <w:ilvl w:val="2"/>
          <w:numId w:val="6"/>
        </w:numPr>
      </w:pPr>
      <w:r>
        <w:t xml:space="preserve"> </w:t>
      </w:r>
      <w:r w:rsidR="008A1D7E">
        <w:t xml:space="preserve">payment being made to the Customer in accordance with Clause </w:t>
      </w:r>
      <w:r w:rsidR="008A1D7E">
        <w:fldChar w:fldCharType="begin"/>
      </w:r>
      <w:r w:rsidR="008A1D7E">
        <w:instrText xml:space="preserve"> REF _Ref24996301 \w \h </w:instrText>
      </w:r>
      <w:r w:rsidR="008A1D7E">
        <w:fldChar w:fldCharType="separate"/>
      </w:r>
      <w:r w:rsidR="00BD3778">
        <w:rPr>
          <w:b/>
          <w:bCs/>
        </w:rPr>
        <w:t>Error! Reference source not found.</w:t>
      </w:r>
      <w:r w:rsidR="008A1D7E">
        <w:fldChar w:fldCharType="end"/>
      </w:r>
      <w:r w:rsidR="008A1D7E">
        <w:t xml:space="preserve"> of </w:t>
      </w:r>
      <w:r w:rsidR="008A1D7E" w:rsidRPr="008A1D7E">
        <w:rPr>
          <w:b/>
          <w:bCs/>
        </w:rPr>
        <w:t>Schedule 3 (Payment Terms)</w:t>
      </w:r>
      <w:r w:rsidR="008604EF">
        <w:rPr>
          <w:b/>
          <w:bCs/>
        </w:rPr>
        <w:t>; or</w:t>
      </w:r>
    </w:p>
    <w:p w14:paraId="3A787DEB" w14:textId="1ADFFCC0" w:rsidR="001C3CC9" w:rsidRPr="00F93A71" w:rsidRDefault="002F2CF2" w:rsidP="008A1D7E">
      <w:pPr>
        <w:pStyle w:val="TOCD2L4"/>
        <w:numPr>
          <w:ilvl w:val="2"/>
          <w:numId w:val="6"/>
        </w:numPr>
      </w:pPr>
      <w:r>
        <w:t xml:space="preserve"> </w:t>
      </w:r>
      <w:r w:rsidR="0029212C">
        <w:t xml:space="preserve">expiration of the Term unless terminated earlier in accordance with Clauses </w:t>
      </w:r>
      <w:r w:rsidR="0029212C">
        <w:fldChar w:fldCharType="begin"/>
      </w:r>
      <w:r w:rsidR="0029212C">
        <w:instrText xml:space="preserve"> REF _Ref24642803 \w \h </w:instrText>
      </w:r>
      <w:r w:rsidR="0029212C">
        <w:fldChar w:fldCharType="separate"/>
      </w:r>
      <w:r w:rsidR="00BD3778">
        <w:t>14</w:t>
      </w:r>
      <w:r w:rsidR="0029212C">
        <w:fldChar w:fldCharType="end"/>
      </w:r>
      <w:r w:rsidR="005831B1">
        <w:t xml:space="preserve">, </w:t>
      </w:r>
      <w:r w:rsidR="0029212C">
        <w:fldChar w:fldCharType="begin"/>
      </w:r>
      <w:r w:rsidR="0029212C">
        <w:instrText xml:space="preserve"> REF _Ref24642806 \w \h </w:instrText>
      </w:r>
      <w:r w:rsidR="0029212C">
        <w:fldChar w:fldCharType="separate"/>
      </w:r>
      <w:r w:rsidR="00BD3778">
        <w:t>15</w:t>
      </w:r>
      <w:r w:rsidR="0029212C">
        <w:fldChar w:fldCharType="end"/>
      </w:r>
      <w:r w:rsidR="005831B1">
        <w:t xml:space="preserve"> or </w:t>
      </w:r>
      <w:r w:rsidR="005831B1">
        <w:fldChar w:fldCharType="begin"/>
      </w:r>
      <w:r w:rsidR="005831B1">
        <w:instrText xml:space="preserve"> REF _Ref182467998 \w \h </w:instrText>
      </w:r>
      <w:r w:rsidR="005831B1">
        <w:fldChar w:fldCharType="separate"/>
      </w:r>
      <w:r w:rsidR="00BD3778">
        <w:t>17</w:t>
      </w:r>
      <w:r w:rsidR="005831B1">
        <w:fldChar w:fldCharType="end"/>
      </w:r>
      <w:r w:rsidR="001C3CC9" w:rsidRPr="00F93A71">
        <w:t>.</w:t>
      </w:r>
      <w:bookmarkEnd w:id="40"/>
      <w:r w:rsidR="001C3CC9" w:rsidRPr="00F93A71">
        <w:t xml:space="preserve"> </w:t>
      </w:r>
    </w:p>
    <w:p w14:paraId="3B83769D" w14:textId="142A3544" w:rsidR="001C3CC9" w:rsidRPr="00B06BBC" w:rsidRDefault="001C3CC9" w:rsidP="001C3CC9">
      <w:pPr>
        <w:pStyle w:val="TOCD2L4"/>
        <w:numPr>
          <w:ilvl w:val="1"/>
          <w:numId w:val="6"/>
        </w:numPr>
      </w:pPr>
      <w:r>
        <w:t xml:space="preserve">The </w:t>
      </w:r>
      <w:r w:rsidR="00DF1887">
        <w:t>Influencer</w:t>
      </w:r>
      <w:r>
        <w:t xml:space="preserve"> shall be entitled to </w:t>
      </w:r>
      <w:proofErr w:type="spellStart"/>
      <w:r>
        <w:t>utilise</w:t>
      </w:r>
      <w:proofErr w:type="spellEnd"/>
      <w:r>
        <w:t xml:space="preserve"> </w:t>
      </w:r>
      <w:r w:rsidR="008B376A">
        <w:t xml:space="preserve">the </w:t>
      </w:r>
      <w:r w:rsidR="00DF1887">
        <w:t>Products</w:t>
      </w:r>
      <w:r w:rsidR="008B376A">
        <w:t xml:space="preserve"> to </w:t>
      </w:r>
      <w:r w:rsidR="00055522">
        <w:t>fulfil the Services</w:t>
      </w:r>
      <w:r>
        <w:t>.</w:t>
      </w:r>
    </w:p>
    <w:p w14:paraId="76FAD17D" w14:textId="02845501" w:rsidR="00A31253" w:rsidRDefault="00160B29">
      <w:pPr>
        <w:pStyle w:val="TOCD1L4"/>
        <w:numPr>
          <w:ilvl w:val="0"/>
          <w:numId w:val="6"/>
        </w:numPr>
      </w:pPr>
      <w:r>
        <w:rPr>
          <w:b/>
          <w:bCs/>
        </w:rPr>
        <w:t>INDEMNITIES</w:t>
      </w:r>
      <w:bookmarkEnd w:id="39"/>
    </w:p>
    <w:p w14:paraId="0F439A14" w14:textId="35D63F78" w:rsidR="00A31253" w:rsidRDefault="00160B29">
      <w:pPr>
        <w:pStyle w:val="TOCD2L4"/>
        <w:numPr>
          <w:ilvl w:val="1"/>
          <w:numId w:val="6"/>
        </w:numPr>
      </w:pPr>
      <w:bookmarkStart w:id="41" w:name="_Ref787856406"/>
      <w:r>
        <w:t xml:space="preserve">Subject to Clause </w:t>
      </w:r>
      <w:r w:rsidR="00DC6D3A">
        <w:t xml:space="preserve">11.3, </w:t>
      </w:r>
      <w:r>
        <w:t xml:space="preserve">the </w:t>
      </w:r>
      <w:r w:rsidR="00DF1887">
        <w:t>Influencer</w:t>
      </w:r>
      <w:r>
        <w:t xml:space="preserve"> shall fully indemnify the Customer and its Affiliates from and against any and all Claims and/or Losses of whatever nature suffered, sustained or incurred, arising out of or in connection with</w:t>
      </w:r>
      <w:r w:rsidR="00DF1887">
        <w:t>:</w:t>
      </w:r>
      <w:bookmarkEnd w:id="41"/>
    </w:p>
    <w:p w14:paraId="2F7AB9DF" w14:textId="6189D27F" w:rsidR="00A31253" w:rsidRDefault="00160B29">
      <w:pPr>
        <w:numPr>
          <w:ilvl w:val="2"/>
          <w:numId w:val="6"/>
        </w:numPr>
      </w:pPr>
      <w:bookmarkStart w:id="42" w:name="_Ref155260563"/>
      <w:r>
        <w:t xml:space="preserve">any negligent act, or omission, or </w:t>
      </w:r>
      <w:proofErr w:type="spellStart"/>
      <w:r>
        <w:t>wilful</w:t>
      </w:r>
      <w:proofErr w:type="spellEnd"/>
      <w:r>
        <w:t xml:space="preserve"> misconduct by the </w:t>
      </w:r>
      <w:r w:rsidR="00DF1887">
        <w:t>Influencer</w:t>
      </w:r>
      <w:r>
        <w:t xml:space="preserve"> in connection with this Agreement or the Services;</w:t>
      </w:r>
      <w:bookmarkEnd w:id="42"/>
    </w:p>
    <w:p w14:paraId="12397A3A" w14:textId="783F734F" w:rsidR="00A31253" w:rsidRDefault="00160B29">
      <w:pPr>
        <w:numPr>
          <w:ilvl w:val="2"/>
          <w:numId w:val="6"/>
        </w:numPr>
      </w:pPr>
      <w:bookmarkStart w:id="43" w:name="_Ref434802334"/>
      <w:r>
        <w:t xml:space="preserve">any death, personal injury, physical loss or damage caused by </w:t>
      </w:r>
      <w:r w:rsidR="004B23A0">
        <w:t xml:space="preserve">or sustained by </w:t>
      </w:r>
      <w:r>
        <w:t xml:space="preserve">the </w:t>
      </w:r>
      <w:r w:rsidR="004B23A0">
        <w:t>Influencer</w:t>
      </w:r>
      <w:r>
        <w:t>;</w:t>
      </w:r>
      <w:bookmarkEnd w:id="43"/>
    </w:p>
    <w:p w14:paraId="65BC0CCD" w14:textId="788A8AA0" w:rsidR="00B56682" w:rsidRDefault="00B56682">
      <w:pPr>
        <w:numPr>
          <w:ilvl w:val="2"/>
          <w:numId w:val="6"/>
        </w:numPr>
      </w:pPr>
      <w:r>
        <w:t xml:space="preserve">any physical loss or damage to any of the </w:t>
      </w:r>
      <w:r w:rsidR="00DF1887">
        <w:t>Products</w:t>
      </w:r>
      <w:r>
        <w:t>;</w:t>
      </w:r>
    </w:p>
    <w:p w14:paraId="4212D139" w14:textId="3537906A" w:rsidR="00A31253" w:rsidRDefault="00160B29">
      <w:pPr>
        <w:numPr>
          <w:ilvl w:val="2"/>
          <w:numId w:val="6"/>
        </w:numPr>
      </w:pPr>
      <w:bookmarkStart w:id="44" w:name="_Ref805608562"/>
      <w:r>
        <w:lastRenderedPageBreak/>
        <w:t xml:space="preserve">any Claim brought by a Third Party for a breach of that Third Party’s IPR as a result of the </w:t>
      </w:r>
      <w:r w:rsidR="00F6025C">
        <w:t>Influencer’s</w:t>
      </w:r>
      <w:r>
        <w:t xml:space="preserve"> performance under or in connection with this Agreement;</w:t>
      </w:r>
      <w:bookmarkEnd w:id="44"/>
    </w:p>
    <w:p w14:paraId="5AABB485" w14:textId="14E9B3F6" w:rsidR="00A31253" w:rsidRDefault="00160B29">
      <w:pPr>
        <w:numPr>
          <w:ilvl w:val="2"/>
          <w:numId w:val="6"/>
        </w:numPr>
      </w:pPr>
      <w:bookmarkStart w:id="45" w:name="_Ref374864154"/>
      <w:r>
        <w:t xml:space="preserve">any Claim it receives in connection with </w:t>
      </w:r>
      <w:r w:rsidR="0014778B">
        <w:t xml:space="preserve">a </w:t>
      </w:r>
      <w:r>
        <w:t xml:space="preserve">failure to perform </w:t>
      </w:r>
      <w:r w:rsidR="0014778B">
        <w:t xml:space="preserve">the </w:t>
      </w:r>
      <w:r>
        <w:t xml:space="preserve">obligations under Clause </w:t>
      </w:r>
      <w:r>
        <w:fldChar w:fldCharType="begin"/>
      </w:r>
      <w:r>
        <w:instrText xml:space="preserve"> REF _Ref883639393 \r \h </w:instrText>
      </w:r>
      <w:r>
        <w:fldChar w:fldCharType="separate"/>
      </w:r>
      <w:r w:rsidR="00BD3778">
        <w:t>21</w:t>
      </w:r>
      <w:r>
        <w:fldChar w:fldCharType="end"/>
      </w:r>
      <w:r>
        <w:t>.; and</w:t>
      </w:r>
      <w:bookmarkEnd w:id="45"/>
    </w:p>
    <w:p w14:paraId="08392A5C" w14:textId="580701AB" w:rsidR="00A31253" w:rsidRDefault="00160B29">
      <w:pPr>
        <w:numPr>
          <w:ilvl w:val="2"/>
          <w:numId w:val="6"/>
        </w:numPr>
      </w:pPr>
      <w:bookmarkStart w:id="46" w:name="_Ref330653866"/>
      <w:r>
        <w:t xml:space="preserve">any Claim it receives in connection with </w:t>
      </w:r>
      <w:r w:rsidR="0014778B">
        <w:t xml:space="preserve">a </w:t>
      </w:r>
      <w:r>
        <w:t xml:space="preserve">failure to perform </w:t>
      </w:r>
      <w:r w:rsidR="0014778B">
        <w:t xml:space="preserve">the </w:t>
      </w:r>
      <w:r>
        <w:t>obligations under Clause ‎</w:t>
      </w:r>
      <w:r>
        <w:fldChar w:fldCharType="begin"/>
      </w:r>
      <w:r>
        <w:instrText xml:space="preserve"> REF _Ref190436692 \r \h </w:instrText>
      </w:r>
      <w:r>
        <w:fldChar w:fldCharType="separate"/>
      </w:r>
      <w:r w:rsidR="00BD3778">
        <w:t>22</w:t>
      </w:r>
      <w:r>
        <w:fldChar w:fldCharType="end"/>
      </w:r>
      <w:r>
        <w:t>.</w:t>
      </w:r>
      <w:bookmarkEnd w:id="46"/>
    </w:p>
    <w:p w14:paraId="141ACF4F" w14:textId="76EC7DCB" w:rsidR="00A31253" w:rsidRDefault="00160B29">
      <w:pPr>
        <w:pStyle w:val="TOCD2L4"/>
        <w:numPr>
          <w:ilvl w:val="1"/>
          <w:numId w:val="6"/>
        </w:numPr>
      </w:pPr>
      <w:bookmarkStart w:id="47" w:name="_Ref090246866"/>
      <w:r>
        <w:t xml:space="preserve">Each indemnity in this Agreement is a continuing obligation separate and independent from the </w:t>
      </w:r>
      <w:r w:rsidR="00DF1887">
        <w:t>Influencer</w:t>
      </w:r>
      <w:r>
        <w:t xml:space="preserve">’s other obligations and survives termination of this Agreement. </w:t>
      </w:r>
      <w:bookmarkEnd w:id="47"/>
    </w:p>
    <w:p w14:paraId="638FD2E7" w14:textId="25D90B26" w:rsidR="00A31253" w:rsidRDefault="00160B29">
      <w:pPr>
        <w:pStyle w:val="TOCD2L4"/>
        <w:numPr>
          <w:ilvl w:val="1"/>
          <w:numId w:val="6"/>
        </w:numPr>
      </w:pPr>
      <w:bookmarkStart w:id="48" w:name="_Ref24642931"/>
      <w:bookmarkStart w:id="49" w:name="_Ref462500741"/>
      <w:r>
        <w:t xml:space="preserve">The </w:t>
      </w:r>
      <w:r w:rsidR="00DF1887">
        <w:t>Influencer</w:t>
      </w:r>
      <w:r>
        <w:t xml:space="preserve"> shall not be liable under this Clause </w:t>
      </w:r>
      <w:r w:rsidR="008B2693">
        <w:t xml:space="preserve">11 </w:t>
      </w:r>
      <w:r>
        <w:t>to the extent the Claim and/or Loss occurred wholly and directly as a result of the Customer’s gross negligence, misconduct or fraudulent conduct.</w:t>
      </w:r>
      <w:bookmarkEnd w:id="48"/>
      <w:r>
        <w:t xml:space="preserve"> </w:t>
      </w:r>
      <w:bookmarkEnd w:id="49"/>
    </w:p>
    <w:p w14:paraId="1F9AD384" w14:textId="051A3152" w:rsidR="00A31253" w:rsidRDefault="00160B29">
      <w:pPr>
        <w:pStyle w:val="TOCD2L4"/>
        <w:numPr>
          <w:ilvl w:val="1"/>
          <w:numId w:val="6"/>
        </w:numPr>
      </w:pPr>
      <w:bookmarkStart w:id="50" w:name="_Ref404867823"/>
      <w:r>
        <w:t xml:space="preserve">This Clause </w:t>
      </w:r>
      <w:r w:rsidR="008B2693">
        <w:t xml:space="preserve">11 </w:t>
      </w:r>
      <w:r>
        <w:t xml:space="preserve">shall survive the expiry or earlier termination of this Agreement. </w:t>
      </w:r>
      <w:bookmarkEnd w:id="50"/>
    </w:p>
    <w:p w14:paraId="11B14280" w14:textId="77777777" w:rsidR="00A31253" w:rsidRDefault="00160B29">
      <w:pPr>
        <w:pStyle w:val="TOCD1L4"/>
        <w:numPr>
          <w:ilvl w:val="0"/>
          <w:numId w:val="6"/>
        </w:numPr>
      </w:pPr>
      <w:bookmarkStart w:id="51" w:name="_Ref143736571"/>
      <w:r>
        <w:rPr>
          <w:b/>
          <w:bCs/>
        </w:rPr>
        <w:t>LIABILITY</w:t>
      </w:r>
      <w:bookmarkEnd w:id="51"/>
    </w:p>
    <w:p w14:paraId="5850F048" w14:textId="77777777" w:rsidR="00A31253" w:rsidRDefault="00160B29">
      <w:pPr>
        <w:pStyle w:val="TOCD2L4"/>
        <w:numPr>
          <w:ilvl w:val="1"/>
          <w:numId w:val="6"/>
        </w:numPr>
      </w:pPr>
      <w:bookmarkStart w:id="52" w:name="_Ref922703088"/>
      <w:r>
        <w:t>Nothing in this Agreement shall exclude or limit either Party’s liability to the other in connection with:</w:t>
      </w:r>
      <w:bookmarkEnd w:id="52"/>
    </w:p>
    <w:p w14:paraId="341ED472" w14:textId="3893504E" w:rsidR="00A31253" w:rsidRDefault="00160B29">
      <w:pPr>
        <w:numPr>
          <w:ilvl w:val="2"/>
          <w:numId w:val="6"/>
        </w:numPr>
      </w:pPr>
      <w:bookmarkStart w:id="53" w:name="_Ref597453231"/>
      <w:r>
        <w:t xml:space="preserve">death or personal injury caused by negligence or </w:t>
      </w:r>
      <w:r w:rsidR="008B2693">
        <w:t>willful</w:t>
      </w:r>
      <w:r>
        <w:t xml:space="preserve"> or reckless misconduct of that Party; </w:t>
      </w:r>
      <w:bookmarkEnd w:id="53"/>
    </w:p>
    <w:p w14:paraId="1DC8EE89" w14:textId="77777777" w:rsidR="00A31253" w:rsidRDefault="00160B29">
      <w:pPr>
        <w:numPr>
          <w:ilvl w:val="2"/>
          <w:numId w:val="6"/>
        </w:numPr>
      </w:pPr>
      <w:bookmarkStart w:id="54" w:name="_Ref870992025"/>
      <w:r>
        <w:t xml:space="preserve">any fraud or fraudulent misrepresentation of that Party; </w:t>
      </w:r>
      <w:bookmarkEnd w:id="54"/>
    </w:p>
    <w:p w14:paraId="335D78CC" w14:textId="6E20017B" w:rsidR="00A31253" w:rsidRDefault="00160B29" w:rsidP="00E569C4">
      <w:pPr>
        <w:numPr>
          <w:ilvl w:val="2"/>
          <w:numId w:val="6"/>
        </w:numPr>
      </w:pPr>
      <w:bookmarkStart w:id="55" w:name="_Ref518387904"/>
      <w:r>
        <w:t xml:space="preserve">any liability which cannot be lawfully excluded by that Party; </w:t>
      </w:r>
      <w:bookmarkStart w:id="56" w:name="_Ref958566744"/>
      <w:bookmarkEnd w:id="55"/>
      <w:r>
        <w:t>and/or</w:t>
      </w:r>
      <w:bookmarkEnd w:id="56"/>
    </w:p>
    <w:p w14:paraId="23F00719" w14:textId="48CB6AE7" w:rsidR="00A31253" w:rsidRDefault="00160B29">
      <w:pPr>
        <w:numPr>
          <w:ilvl w:val="2"/>
          <w:numId w:val="6"/>
        </w:numPr>
      </w:pPr>
      <w:bookmarkStart w:id="57" w:name="_Ref265893253"/>
      <w:r>
        <w:t xml:space="preserve">in the case of the </w:t>
      </w:r>
      <w:r w:rsidR="00DF1887">
        <w:t>Influencer</w:t>
      </w:r>
      <w:r>
        <w:t xml:space="preserve">, a breach of Clause </w:t>
      </w:r>
      <w:r>
        <w:fldChar w:fldCharType="begin"/>
      </w:r>
      <w:r>
        <w:instrText xml:space="preserve"> REF _Ref190436692 \r \h </w:instrText>
      </w:r>
      <w:r>
        <w:fldChar w:fldCharType="separate"/>
      </w:r>
      <w:r w:rsidR="00BD3778">
        <w:t>22</w:t>
      </w:r>
      <w:r>
        <w:fldChar w:fldCharType="end"/>
      </w:r>
      <w:r>
        <w:t xml:space="preserve"> or </w:t>
      </w:r>
      <w:r>
        <w:fldChar w:fldCharType="begin"/>
      </w:r>
      <w:r>
        <w:instrText xml:space="preserve"> REF _Ref645140896 \r \h </w:instrText>
      </w:r>
      <w:r>
        <w:fldChar w:fldCharType="separate"/>
      </w:r>
      <w:r w:rsidR="00BD3778">
        <w:t>23</w:t>
      </w:r>
      <w:r>
        <w:fldChar w:fldCharType="end"/>
      </w:r>
      <w:r>
        <w:t>.</w:t>
      </w:r>
      <w:bookmarkEnd w:id="57"/>
    </w:p>
    <w:p w14:paraId="4A4D0D84" w14:textId="61EDEB62" w:rsidR="00A31253" w:rsidRDefault="00160B29">
      <w:pPr>
        <w:pStyle w:val="TOCD2L4"/>
        <w:numPr>
          <w:ilvl w:val="1"/>
          <w:numId w:val="6"/>
        </w:numPr>
      </w:pPr>
      <w:bookmarkStart w:id="58" w:name="_Ref830269986"/>
      <w:r>
        <w:t xml:space="preserve">The </w:t>
      </w:r>
      <w:r w:rsidR="00DF1887">
        <w:t>Influencer</w:t>
      </w:r>
      <w:r>
        <w:t xml:space="preserve"> shall be solely responsible for the loss of and/or damage to any equipment used by it in the performance of its obligations under this Agreement, however caused.</w:t>
      </w:r>
      <w:bookmarkEnd w:id="58"/>
    </w:p>
    <w:p w14:paraId="090C6D14" w14:textId="6C534B1B" w:rsidR="00A31253" w:rsidRDefault="00160B29">
      <w:pPr>
        <w:pStyle w:val="TOCD2L4"/>
        <w:numPr>
          <w:ilvl w:val="1"/>
          <w:numId w:val="6"/>
        </w:numPr>
      </w:pPr>
      <w:bookmarkStart w:id="59" w:name="_Ref069751421"/>
      <w:r>
        <w:t xml:space="preserve">The </w:t>
      </w:r>
      <w:r w:rsidR="00DF1887">
        <w:t>Influencer</w:t>
      </w:r>
      <w:r>
        <w:t xml:space="preserve"> accepts liability for damage or loss to the Customer’s physical property and/or equipment</w:t>
      </w:r>
      <w:r w:rsidR="00E569C4">
        <w:t xml:space="preserve">, including the </w:t>
      </w:r>
      <w:r w:rsidR="00DF1887">
        <w:t>Products</w:t>
      </w:r>
      <w:r w:rsidR="00E569C4">
        <w:t>,</w:t>
      </w:r>
      <w:r>
        <w:t xml:space="preserve"> caused by it or its Personnel and shall replace it on an “as new” basis. </w:t>
      </w:r>
      <w:bookmarkEnd w:id="59"/>
    </w:p>
    <w:p w14:paraId="3CC14FDD" w14:textId="75CFB56F" w:rsidR="00A31253" w:rsidRDefault="00160B29">
      <w:pPr>
        <w:pStyle w:val="TOCD2L4"/>
        <w:numPr>
          <w:ilvl w:val="1"/>
          <w:numId w:val="6"/>
        </w:numPr>
      </w:pPr>
      <w:bookmarkStart w:id="60" w:name="_Ref107670496"/>
      <w:r>
        <w:t xml:space="preserve">The </w:t>
      </w:r>
      <w:r w:rsidR="00DF1887">
        <w:t>Influencer</w:t>
      </w:r>
      <w:r>
        <w:t xml:space="preserve"> shall be solely responsible and liable for any death or personal injury, loss or damage sustained by the </w:t>
      </w:r>
      <w:r w:rsidR="00DF1887">
        <w:t>Influencer</w:t>
      </w:r>
      <w:r>
        <w:t xml:space="preserve"> or its Personnel of any nature whatsoever, in performing its obligations under this Agreement.</w:t>
      </w:r>
      <w:bookmarkEnd w:id="60"/>
    </w:p>
    <w:p w14:paraId="5F21A295" w14:textId="77777777" w:rsidR="00A31253" w:rsidRDefault="00160B29">
      <w:pPr>
        <w:pStyle w:val="TOCD1L4"/>
        <w:numPr>
          <w:ilvl w:val="0"/>
          <w:numId w:val="6"/>
        </w:numPr>
      </w:pPr>
      <w:bookmarkStart w:id="61" w:name="_Ref306872381"/>
      <w:r>
        <w:rPr>
          <w:b/>
          <w:bCs/>
        </w:rPr>
        <w:t>LIMITED LIABILITY</w:t>
      </w:r>
      <w:bookmarkEnd w:id="61"/>
    </w:p>
    <w:p w14:paraId="28670B0B" w14:textId="7A6CF970" w:rsidR="00A31253" w:rsidRDefault="00160B29">
      <w:pPr>
        <w:pStyle w:val="TOCD2L4"/>
        <w:numPr>
          <w:ilvl w:val="1"/>
          <w:numId w:val="6"/>
        </w:numPr>
      </w:pPr>
      <w:bookmarkStart w:id="62" w:name="_Ref823938611"/>
      <w:r>
        <w:t xml:space="preserve">Subject to Clause </w:t>
      </w:r>
      <w:r w:rsidR="00A278ED">
        <w:t xml:space="preserve">12.1 </w:t>
      </w:r>
      <w:r>
        <w:t>neither Party shall be liable for Indirect Loss under this Agreement.</w:t>
      </w:r>
      <w:bookmarkEnd w:id="62"/>
    </w:p>
    <w:p w14:paraId="141F6177" w14:textId="77777777" w:rsidR="00A31253" w:rsidRDefault="00160B29">
      <w:pPr>
        <w:pStyle w:val="TOCD1L4"/>
        <w:numPr>
          <w:ilvl w:val="0"/>
          <w:numId w:val="6"/>
        </w:numPr>
      </w:pPr>
      <w:bookmarkStart w:id="63" w:name="_Ref804843314"/>
      <w:r>
        <w:rPr>
          <w:b/>
          <w:bCs/>
        </w:rPr>
        <w:t>INSURANCE</w:t>
      </w:r>
      <w:bookmarkEnd w:id="63"/>
    </w:p>
    <w:p w14:paraId="12EADC1D" w14:textId="3C9EBB46" w:rsidR="00A31253" w:rsidRDefault="00160B29">
      <w:pPr>
        <w:pStyle w:val="TOCD2L4"/>
        <w:numPr>
          <w:ilvl w:val="1"/>
          <w:numId w:val="6"/>
        </w:numPr>
      </w:pPr>
      <w:bookmarkStart w:id="64" w:name="_Ref740272196"/>
      <w:r>
        <w:t xml:space="preserve">The </w:t>
      </w:r>
      <w:r w:rsidR="00DF1887">
        <w:t>Influencer</w:t>
      </w:r>
      <w:r>
        <w:t xml:space="preserve"> </w:t>
      </w:r>
      <w:proofErr w:type="gramStart"/>
      <w:r>
        <w:t>shall at all times</w:t>
      </w:r>
      <w:proofErr w:type="gramEnd"/>
      <w:r>
        <w:t xml:space="preserve"> during the Term insure and keep itself insured with an insurance provider that is acceptable to the Customer, against all insurable liabilities under or in connection with this Agreement.</w:t>
      </w:r>
      <w:bookmarkEnd w:id="64"/>
    </w:p>
    <w:p w14:paraId="5B69164B" w14:textId="77777777" w:rsidR="00A31253" w:rsidRDefault="00160B29">
      <w:pPr>
        <w:pStyle w:val="TOCD1L4"/>
        <w:numPr>
          <w:ilvl w:val="0"/>
          <w:numId w:val="6"/>
        </w:numPr>
      </w:pPr>
      <w:bookmarkStart w:id="65" w:name="_Ref24642803"/>
      <w:bookmarkStart w:id="66" w:name="_Ref599994360"/>
      <w:r>
        <w:rPr>
          <w:b/>
          <w:bCs/>
        </w:rPr>
        <w:t>MUTUAL TERMINATION</w:t>
      </w:r>
      <w:bookmarkEnd w:id="65"/>
      <w:r>
        <w:rPr>
          <w:b/>
          <w:bCs/>
        </w:rPr>
        <w:t xml:space="preserve"> </w:t>
      </w:r>
      <w:bookmarkEnd w:id="66"/>
    </w:p>
    <w:p w14:paraId="69892CC3" w14:textId="77777777" w:rsidR="00A31253" w:rsidRDefault="00160B29">
      <w:pPr>
        <w:pStyle w:val="TOCD2L4"/>
        <w:numPr>
          <w:ilvl w:val="1"/>
          <w:numId w:val="6"/>
        </w:numPr>
      </w:pPr>
      <w:bookmarkStart w:id="67" w:name="_Ref054730912"/>
      <w:r>
        <w:t>Either Party may serve a Termination Notice to terminate this Agreement with immediate effect if the other Party:</w:t>
      </w:r>
      <w:bookmarkEnd w:id="67"/>
    </w:p>
    <w:p w14:paraId="4E8715CC" w14:textId="77777777" w:rsidR="00A31253" w:rsidRDefault="00160B29">
      <w:pPr>
        <w:numPr>
          <w:ilvl w:val="2"/>
          <w:numId w:val="6"/>
        </w:numPr>
      </w:pPr>
      <w:bookmarkStart w:id="68" w:name="_Ref436707007"/>
      <w:r>
        <w:t>commits a Material Breach;</w:t>
      </w:r>
      <w:bookmarkEnd w:id="68"/>
    </w:p>
    <w:p w14:paraId="2F5C0E99" w14:textId="500C1B27" w:rsidR="00A31253" w:rsidRDefault="00160B29">
      <w:pPr>
        <w:numPr>
          <w:ilvl w:val="2"/>
          <w:numId w:val="6"/>
        </w:numPr>
      </w:pPr>
      <w:bookmarkStart w:id="69" w:name="_Ref091635170"/>
      <w:r>
        <w:t xml:space="preserve">is prevented from performing its obligations as a result of a Force Majeure Event and to which Clause </w:t>
      </w:r>
      <w:r w:rsidR="005F792D">
        <w:t xml:space="preserve">18.3 </w:t>
      </w:r>
      <w:r>
        <w:t>applies; or</w:t>
      </w:r>
      <w:bookmarkEnd w:id="69"/>
    </w:p>
    <w:p w14:paraId="79A8D51A" w14:textId="296396ED" w:rsidR="00A31253" w:rsidRDefault="00160B29">
      <w:pPr>
        <w:numPr>
          <w:ilvl w:val="2"/>
          <w:numId w:val="6"/>
        </w:numPr>
      </w:pPr>
      <w:bookmarkStart w:id="70" w:name="_Ref550159741"/>
      <w:r>
        <w:t>ceases to trade or threatens to cease trading.</w:t>
      </w:r>
      <w:bookmarkEnd w:id="70"/>
    </w:p>
    <w:p w14:paraId="5D043843" w14:textId="77777777" w:rsidR="00A31253" w:rsidRDefault="00160B29">
      <w:pPr>
        <w:pStyle w:val="TOCD1L4"/>
        <w:numPr>
          <w:ilvl w:val="0"/>
          <w:numId w:val="6"/>
        </w:numPr>
      </w:pPr>
      <w:bookmarkStart w:id="71" w:name="_Ref24642806"/>
      <w:bookmarkStart w:id="72" w:name="_Ref460410456"/>
      <w:r>
        <w:rPr>
          <w:b/>
          <w:bCs/>
        </w:rPr>
        <w:t>CUSTOMER TERMINATION</w:t>
      </w:r>
      <w:bookmarkEnd w:id="71"/>
      <w:r>
        <w:rPr>
          <w:b/>
          <w:bCs/>
        </w:rPr>
        <w:t xml:space="preserve"> </w:t>
      </w:r>
      <w:bookmarkEnd w:id="72"/>
    </w:p>
    <w:p w14:paraId="05EF38E3" w14:textId="35FDC452" w:rsidR="00A31253" w:rsidRDefault="00160B29">
      <w:pPr>
        <w:pStyle w:val="TOCD2L4"/>
        <w:numPr>
          <w:ilvl w:val="1"/>
          <w:numId w:val="6"/>
        </w:numPr>
      </w:pPr>
      <w:bookmarkStart w:id="73" w:name="_Ref531817472"/>
      <w:r>
        <w:t xml:space="preserve">The Customer may terminate this Agreement at any time and without cause by issuing a Termination Notice to the </w:t>
      </w:r>
      <w:r w:rsidR="00DF1887">
        <w:t>Influencer</w:t>
      </w:r>
      <w:r>
        <w:t xml:space="preserve"> giving not less than 30 days’ notice of such termination.</w:t>
      </w:r>
      <w:bookmarkEnd w:id="73"/>
    </w:p>
    <w:p w14:paraId="76508FCD" w14:textId="44733DB5" w:rsidR="00A31253" w:rsidRDefault="00160B29" w:rsidP="0029114D">
      <w:pPr>
        <w:pStyle w:val="TOCD2L4"/>
        <w:numPr>
          <w:ilvl w:val="1"/>
          <w:numId w:val="6"/>
        </w:numPr>
      </w:pPr>
      <w:bookmarkStart w:id="74" w:name="_Ref841364226"/>
      <w:r>
        <w:t xml:space="preserve">The Customer may issue a Termination Notice to the </w:t>
      </w:r>
      <w:r w:rsidR="00DF1887">
        <w:t>Influencer</w:t>
      </w:r>
      <w:r>
        <w:t xml:space="preserve"> terminating this Agreement with immediate effect if</w:t>
      </w:r>
      <w:bookmarkStart w:id="75" w:name="_Ref903418238"/>
      <w:bookmarkEnd w:id="74"/>
      <w:r w:rsidR="0029114D">
        <w:t xml:space="preserve"> </w:t>
      </w:r>
      <w:r>
        <w:t xml:space="preserve">the </w:t>
      </w:r>
      <w:r w:rsidR="00DF1887">
        <w:t>Influencer</w:t>
      </w:r>
      <w:r>
        <w:t xml:space="preserve"> has breached any applicable Customer Policies</w:t>
      </w:r>
      <w:bookmarkEnd w:id="75"/>
      <w:r w:rsidR="0029114D">
        <w:t>.</w:t>
      </w:r>
    </w:p>
    <w:p w14:paraId="02F5EE05" w14:textId="77777777" w:rsidR="00A31253" w:rsidRDefault="00160B29">
      <w:pPr>
        <w:pStyle w:val="TOCD1L4"/>
        <w:numPr>
          <w:ilvl w:val="0"/>
          <w:numId w:val="6"/>
        </w:numPr>
      </w:pPr>
      <w:bookmarkStart w:id="76" w:name="_Ref842316909"/>
      <w:r>
        <w:rPr>
          <w:b/>
          <w:bCs/>
        </w:rPr>
        <w:t>CONSEQUENCES OF TERMINATION</w:t>
      </w:r>
      <w:bookmarkEnd w:id="76"/>
    </w:p>
    <w:p w14:paraId="2FB8F3B5" w14:textId="77777777" w:rsidR="00A31253" w:rsidRDefault="00160B29">
      <w:pPr>
        <w:pStyle w:val="TOCD2L4"/>
        <w:numPr>
          <w:ilvl w:val="1"/>
          <w:numId w:val="6"/>
        </w:numPr>
      </w:pPr>
      <w:bookmarkStart w:id="77" w:name="_Ref382373487"/>
      <w:r>
        <w:lastRenderedPageBreak/>
        <w:t>Upon receipt of a Termination Notice, the Parties shall promptly (and in any event, within any time frame set out in the Termination Notice):</w:t>
      </w:r>
      <w:bookmarkEnd w:id="77"/>
    </w:p>
    <w:p w14:paraId="656A41F1" w14:textId="77777777" w:rsidR="00A31253" w:rsidRDefault="00160B29">
      <w:pPr>
        <w:numPr>
          <w:ilvl w:val="2"/>
          <w:numId w:val="6"/>
        </w:numPr>
      </w:pPr>
      <w:bookmarkStart w:id="78" w:name="_Ref376069454"/>
      <w:r>
        <w:t>return all Confidential Information to the Party that disclosed it, or destroy such Confidential Information and provide evidence of destruction where requested;</w:t>
      </w:r>
      <w:bookmarkEnd w:id="78"/>
    </w:p>
    <w:p w14:paraId="55BF668C" w14:textId="77777777" w:rsidR="00A31253" w:rsidRDefault="00160B29">
      <w:pPr>
        <w:numPr>
          <w:ilvl w:val="2"/>
          <w:numId w:val="6"/>
        </w:numPr>
      </w:pPr>
      <w:bookmarkStart w:id="79" w:name="_Ref461787427"/>
      <w:r>
        <w:t>take all possible action to mitigate any liabilities which may arise as a result of such termination; and</w:t>
      </w:r>
      <w:bookmarkEnd w:id="79"/>
    </w:p>
    <w:p w14:paraId="2ACDDEA7" w14:textId="77777777" w:rsidR="00A31253" w:rsidRDefault="00160B29">
      <w:pPr>
        <w:numPr>
          <w:ilvl w:val="2"/>
          <w:numId w:val="6"/>
        </w:numPr>
      </w:pPr>
      <w:bookmarkStart w:id="80" w:name="_Ref759737313"/>
      <w:r>
        <w:t>cease performance of the obligations under this Agreement in accordance with, and to the extent specified in, the Termination Notice.</w:t>
      </w:r>
      <w:bookmarkEnd w:id="80"/>
    </w:p>
    <w:p w14:paraId="36E385AF" w14:textId="77777777" w:rsidR="00A31253" w:rsidRDefault="00160B29">
      <w:pPr>
        <w:pStyle w:val="TOCD2L4"/>
        <w:numPr>
          <w:ilvl w:val="1"/>
          <w:numId w:val="6"/>
        </w:numPr>
      </w:pPr>
      <w:bookmarkStart w:id="81" w:name="_Ref722394140"/>
      <w:r>
        <w:t>The termination or expiry of this Agreement shall be without prejudice to the rights and remedies of either Party which may have accrued under this Agreement or Applicable Law up to the date of termination or expiry thereof.</w:t>
      </w:r>
      <w:bookmarkEnd w:id="81"/>
    </w:p>
    <w:p w14:paraId="518C5C52" w14:textId="3A007586" w:rsidR="00A31253" w:rsidRDefault="00160B29">
      <w:pPr>
        <w:pStyle w:val="TOCD2L4"/>
        <w:numPr>
          <w:ilvl w:val="1"/>
          <w:numId w:val="6"/>
        </w:numPr>
      </w:pPr>
      <w:bookmarkStart w:id="82" w:name="_Ref659656061"/>
      <w:r>
        <w:t xml:space="preserve">The provisions of Clauses </w:t>
      </w:r>
      <w:r>
        <w:fldChar w:fldCharType="begin"/>
      </w:r>
      <w:r>
        <w:instrText xml:space="preserve"> REF _Ref672510755 \r \h </w:instrText>
      </w:r>
      <w:r>
        <w:fldChar w:fldCharType="separate"/>
      </w:r>
      <w:r w:rsidR="00BD3778">
        <w:t>9</w:t>
      </w:r>
      <w:r>
        <w:fldChar w:fldCharType="end"/>
      </w:r>
      <w:r>
        <w:t xml:space="preserve">, </w:t>
      </w:r>
      <w:r>
        <w:fldChar w:fldCharType="begin"/>
      </w:r>
      <w:r>
        <w:instrText xml:space="preserve"> REF _Ref143736571 \r \h </w:instrText>
      </w:r>
      <w:r>
        <w:fldChar w:fldCharType="separate"/>
      </w:r>
      <w:r w:rsidR="00BD3778">
        <w:t>11</w:t>
      </w:r>
      <w:r>
        <w:fldChar w:fldCharType="end"/>
      </w:r>
      <w:r>
        <w:t xml:space="preserve">, </w:t>
      </w:r>
      <w:r>
        <w:fldChar w:fldCharType="begin"/>
      </w:r>
      <w:r>
        <w:instrText xml:space="preserve"> REF _Ref842316909 \r \h </w:instrText>
      </w:r>
      <w:r>
        <w:fldChar w:fldCharType="separate"/>
      </w:r>
      <w:r w:rsidR="00BD3778">
        <w:t>16</w:t>
      </w:r>
      <w:r>
        <w:fldChar w:fldCharType="end"/>
      </w:r>
      <w:r>
        <w:t xml:space="preserve">, </w:t>
      </w:r>
      <w:r>
        <w:fldChar w:fldCharType="begin"/>
      </w:r>
      <w:r>
        <w:instrText xml:space="preserve"> REF _Ref232404451 \r \h </w:instrText>
      </w:r>
      <w:r>
        <w:fldChar w:fldCharType="separate"/>
      </w:r>
      <w:r w:rsidR="00BD3778">
        <w:t>18</w:t>
      </w:r>
      <w:r>
        <w:fldChar w:fldCharType="end"/>
      </w:r>
      <w:r>
        <w:t xml:space="preserve">, </w:t>
      </w:r>
      <w:r>
        <w:fldChar w:fldCharType="begin"/>
      </w:r>
      <w:r>
        <w:instrText xml:space="preserve"> REF _Ref842382100 \r \h </w:instrText>
      </w:r>
      <w:r>
        <w:fldChar w:fldCharType="separate"/>
      </w:r>
      <w:r w:rsidR="00BD3778">
        <w:t>20</w:t>
      </w:r>
      <w:r>
        <w:fldChar w:fldCharType="end"/>
      </w:r>
      <w:r>
        <w:t xml:space="preserve">, </w:t>
      </w:r>
      <w:r>
        <w:fldChar w:fldCharType="begin"/>
      </w:r>
      <w:r>
        <w:instrText xml:space="preserve"> REF _Ref883639393 \r \h </w:instrText>
      </w:r>
      <w:r>
        <w:fldChar w:fldCharType="separate"/>
      </w:r>
      <w:r w:rsidR="00BD3778">
        <w:t>21</w:t>
      </w:r>
      <w:r>
        <w:fldChar w:fldCharType="end"/>
      </w:r>
      <w:r w:rsidR="009B42BF">
        <w:t xml:space="preserve"> </w:t>
      </w:r>
      <w:r>
        <w:t xml:space="preserve">shall survive the termination and / or expiry of this Agreement. </w:t>
      </w:r>
      <w:bookmarkEnd w:id="82"/>
    </w:p>
    <w:p w14:paraId="10BE9626" w14:textId="77777777" w:rsidR="00A31253" w:rsidRDefault="00160B29">
      <w:pPr>
        <w:pStyle w:val="TOCD1L4"/>
        <w:numPr>
          <w:ilvl w:val="0"/>
          <w:numId w:val="6"/>
        </w:numPr>
      </w:pPr>
      <w:bookmarkStart w:id="83" w:name="_Ref182467998"/>
      <w:r>
        <w:rPr>
          <w:b/>
          <w:bCs/>
        </w:rPr>
        <w:t>FORCE MAJEURE</w:t>
      </w:r>
      <w:bookmarkEnd w:id="83"/>
    </w:p>
    <w:p w14:paraId="7A92F9E8" w14:textId="50DA7DA3" w:rsidR="00A31253" w:rsidRDefault="00160B29">
      <w:pPr>
        <w:pStyle w:val="TOCD2L4"/>
        <w:numPr>
          <w:ilvl w:val="1"/>
          <w:numId w:val="6"/>
        </w:numPr>
      </w:pPr>
      <w:bookmarkStart w:id="84" w:name="_Ref735433704"/>
      <w:r>
        <w:t xml:space="preserve">Subject to Clause </w:t>
      </w:r>
      <w:r>
        <w:fldChar w:fldCharType="begin"/>
      </w:r>
      <w:r>
        <w:instrText xml:space="preserve"> REF _Ref24643147 \r \h </w:instrText>
      </w:r>
      <w:r>
        <w:fldChar w:fldCharType="separate"/>
      </w:r>
      <w:r w:rsidR="00BD3778">
        <w:t>17.2</w:t>
      </w:r>
      <w:r>
        <w:fldChar w:fldCharType="end"/>
      </w:r>
      <w:r>
        <w:t>, no Party shall be liable to the other for any delay or non-performance of its obligations under this Agreement arising as a direct result of an established Force Majeure Event.</w:t>
      </w:r>
      <w:bookmarkEnd w:id="84"/>
    </w:p>
    <w:p w14:paraId="738A2BC5" w14:textId="77777777" w:rsidR="00A31253" w:rsidRDefault="00160B29">
      <w:pPr>
        <w:pStyle w:val="TOCD2L4"/>
        <w:numPr>
          <w:ilvl w:val="1"/>
          <w:numId w:val="6"/>
        </w:numPr>
      </w:pPr>
      <w:bookmarkStart w:id="85" w:name="_Ref24643147"/>
      <w:bookmarkStart w:id="86" w:name="_Ref817953488"/>
      <w:r>
        <w:t>A Party impacted by a Force Majeure Event shall promptly:</w:t>
      </w:r>
      <w:bookmarkEnd w:id="85"/>
      <w:r>
        <w:t xml:space="preserve"> </w:t>
      </w:r>
      <w:bookmarkEnd w:id="86"/>
    </w:p>
    <w:p w14:paraId="16BE1363" w14:textId="77777777" w:rsidR="00A31253" w:rsidRDefault="00160B29">
      <w:pPr>
        <w:numPr>
          <w:ilvl w:val="2"/>
          <w:numId w:val="6"/>
        </w:numPr>
      </w:pPr>
      <w:bookmarkStart w:id="87" w:name="_Ref782079990"/>
      <w:r>
        <w:t xml:space="preserve">notify the other Party and use reasonable efforts to mitigate the impact of the Force Majeure Event; and </w:t>
      </w:r>
      <w:bookmarkEnd w:id="87"/>
    </w:p>
    <w:p w14:paraId="14FA8952" w14:textId="77777777" w:rsidR="00A31253" w:rsidRDefault="00160B29">
      <w:pPr>
        <w:numPr>
          <w:ilvl w:val="2"/>
          <w:numId w:val="6"/>
        </w:numPr>
      </w:pPr>
      <w:bookmarkStart w:id="88" w:name="_Ref759180101"/>
      <w:r>
        <w:t>resume the performance of those obligations impacted as soon as reasonably practicable.</w:t>
      </w:r>
      <w:bookmarkEnd w:id="88"/>
    </w:p>
    <w:p w14:paraId="6A72C5C9" w14:textId="0EC816CF" w:rsidR="00A31253" w:rsidRDefault="00160B29">
      <w:pPr>
        <w:pStyle w:val="TOCD2L4"/>
        <w:numPr>
          <w:ilvl w:val="1"/>
          <w:numId w:val="6"/>
        </w:numPr>
      </w:pPr>
      <w:bookmarkStart w:id="89" w:name="_Ref24643032"/>
      <w:bookmarkStart w:id="90" w:name="_Ref128848546"/>
      <w:r>
        <w:t xml:space="preserve">Subject to compliance with Clause </w:t>
      </w:r>
      <w:r>
        <w:fldChar w:fldCharType="begin"/>
      </w:r>
      <w:r>
        <w:instrText xml:space="preserve"> REF _Ref24643147 \r \h </w:instrText>
      </w:r>
      <w:r>
        <w:fldChar w:fldCharType="separate"/>
      </w:r>
      <w:r w:rsidR="00BD3778">
        <w:t>17.2</w:t>
      </w:r>
      <w:r>
        <w:fldChar w:fldCharType="end"/>
      </w:r>
      <w:r>
        <w:t xml:space="preserve">, where a Force Majeure Event lasts for more than 30 Days </w:t>
      </w:r>
      <w:proofErr w:type="spellStart"/>
      <w:r>
        <w:t>days</w:t>
      </w:r>
      <w:proofErr w:type="spellEnd"/>
      <w:r>
        <w:t>, the non-impacted Party may terminate this Agreement at its election in accordance with Clause</w:t>
      </w:r>
      <w:r w:rsidR="00294A6E">
        <w:t xml:space="preserve"> 15.1</w:t>
      </w:r>
      <w:r>
        <w:t>.</w:t>
      </w:r>
      <w:bookmarkEnd w:id="89"/>
      <w:r>
        <w:t> </w:t>
      </w:r>
      <w:bookmarkEnd w:id="90"/>
    </w:p>
    <w:p w14:paraId="501A964C" w14:textId="77777777" w:rsidR="00A31253" w:rsidRDefault="00160B29">
      <w:pPr>
        <w:pStyle w:val="TOCD1L4"/>
        <w:numPr>
          <w:ilvl w:val="0"/>
          <w:numId w:val="6"/>
        </w:numPr>
      </w:pPr>
      <w:bookmarkStart w:id="91" w:name="_Ref232404451"/>
      <w:r>
        <w:rPr>
          <w:b/>
          <w:bCs/>
        </w:rPr>
        <w:t>IPR</w:t>
      </w:r>
      <w:bookmarkEnd w:id="91"/>
    </w:p>
    <w:p w14:paraId="2704B921" w14:textId="77777777" w:rsidR="00A31253" w:rsidRDefault="00160B29">
      <w:pPr>
        <w:pStyle w:val="TOCD2L4"/>
        <w:numPr>
          <w:ilvl w:val="1"/>
          <w:numId w:val="6"/>
        </w:numPr>
      </w:pPr>
      <w:bookmarkStart w:id="92" w:name="_Ref903734847"/>
      <w:r>
        <w:t>The IPR owned by a Party prior to the Agreement Date and made available to the other Party in connection with this Agreement shall remain the absolute property of the granting Party.</w:t>
      </w:r>
      <w:bookmarkEnd w:id="92"/>
    </w:p>
    <w:p w14:paraId="7B3EE074" w14:textId="2E307B9F" w:rsidR="00A31253" w:rsidRDefault="00160B29">
      <w:pPr>
        <w:pStyle w:val="TOCD2L4"/>
        <w:numPr>
          <w:ilvl w:val="1"/>
          <w:numId w:val="6"/>
        </w:numPr>
      </w:pPr>
      <w:bookmarkStart w:id="93" w:name="_Ref111981676"/>
      <w:r>
        <w:t xml:space="preserve">Subject to Clause </w:t>
      </w:r>
      <w:r w:rsidR="0084368B">
        <w:t xml:space="preserve">19.3, </w:t>
      </w:r>
      <w:r>
        <w:t>any New IPR created by a Party</w:t>
      </w:r>
      <w:r w:rsidR="000F2052">
        <w:t xml:space="preserve"> or by the Influencer</w:t>
      </w:r>
      <w:r>
        <w:t xml:space="preserve"> during the Term of this Agreement shall vest unconditionally and immediately upon its creation with </w:t>
      </w:r>
      <w:r w:rsidR="000F2052">
        <w:t xml:space="preserve">the </w:t>
      </w:r>
      <w:r w:rsidR="00672BCE">
        <w:t>Customer</w:t>
      </w:r>
      <w:r>
        <w:t xml:space="preserve">.  </w:t>
      </w:r>
      <w:bookmarkEnd w:id="93"/>
    </w:p>
    <w:p w14:paraId="3635CE8F" w14:textId="7D6927ED" w:rsidR="00A31253" w:rsidRDefault="00160B29">
      <w:pPr>
        <w:pStyle w:val="TOCD2L4"/>
        <w:numPr>
          <w:ilvl w:val="1"/>
          <w:numId w:val="6"/>
        </w:numPr>
      </w:pPr>
      <w:bookmarkStart w:id="94" w:name="_Ref025216482"/>
      <w:r>
        <w:t xml:space="preserve">Any New IPR created in respect of the Services </w:t>
      </w:r>
      <w:r w:rsidR="00ED48FF">
        <w:t xml:space="preserve">or Influencer Services </w:t>
      </w:r>
      <w:r>
        <w:t>shall become the sole and absolute property of the Customer upon its creation.</w:t>
      </w:r>
      <w:bookmarkEnd w:id="94"/>
    </w:p>
    <w:p w14:paraId="639BBA44" w14:textId="4837E728" w:rsidR="003F00A0" w:rsidRDefault="003F00A0" w:rsidP="003F00A0">
      <w:pPr>
        <w:pStyle w:val="TOCD2L4"/>
        <w:numPr>
          <w:ilvl w:val="1"/>
          <w:numId w:val="6"/>
        </w:numPr>
      </w:pPr>
      <w:bookmarkStart w:id="95" w:name="_Ref819545789"/>
      <w:r>
        <w:t xml:space="preserve">For the avoidance of doubt, </w:t>
      </w:r>
      <w:r w:rsidR="00D647F5">
        <w:t>the Customer shall have the absolute and unconditional right to reuse</w:t>
      </w:r>
      <w:r w:rsidR="00C61C7C">
        <w:t xml:space="preserve">, repurpose and republish </w:t>
      </w:r>
      <w:r>
        <w:t xml:space="preserve">any IPR created in respect of the Services or Influencer Services, including </w:t>
      </w:r>
      <w:r w:rsidR="00A411A5">
        <w:t xml:space="preserve">any part of any </w:t>
      </w:r>
      <w:r>
        <w:t>Posts.</w:t>
      </w:r>
    </w:p>
    <w:p w14:paraId="494206B6" w14:textId="00D3E013" w:rsidR="00A31253" w:rsidRDefault="00160B29">
      <w:pPr>
        <w:pStyle w:val="TOCD2L4"/>
        <w:numPr>
          <w:ilvl w:val="1"/>
          <w:numId w:val="6"/>
        </w:numPr>
      </w:pPr>
      <w:r>
        <w:t xml:space="preserve">Without prejudice to Clause </w:t>
      </w:r>
      <w:r>
        <w:fldChar w:fldCharType="begin"/>
      </w:r>
      <w:r>
        <w:instrText xml:space="preserve"> REF _Ref672510755 \r \h </w:instrText>
      </w:r>
      <w:r>
        <w:fldChar w:fldCharType="separate"/>
      </w:r>
      <w:r w:rsidR="00BD3778">
        <w:t>9</w:t>
      </w:r>
      <w:r>
        <w:fldChar w:fldCharType="end"/>
      </w:r>
      <w:r>
        <w:t xml:space="preserve">, in the event of an IPR Claim being made against the Customer, </w:t>
      </w:r>
      <w:r w:rsidR="008F759A">
        <w:t xml:space="preserve">the </w:t>
      </w:r>
      <w:r w:rsidR="00DF1887">
        <w:t>Influencer</w:t>
      </w:r>
      <w:r w:rsidR="008F759A">
        <w:t xml:space="preserve"> shall, </w:t>
      </w:r>
      <w:r>
        <w:t xml:space="preserve">at the Customer’s election, re-provide the infringing element of the Service </w:t>
      </w:r>
      <w:proofErr w:type="gramStart"/>
      <w:r>
        <w:t>so as to</w:t>
      </w:r>
      <w:proofErr w:type="gramEnd"/>
      <w:r>
        <w:t xml:space="preserve"> remove the basis of the IPR Claim.</w:t>
      </w:r>
      <w:bookmarkEnd w:id="95"/>
    </w:p>
    <w:p w14:paraId="050847E4" w14:textId="77777777" w:rsidR="00A31253" w:rsidRDefault="00160B29">
      <w:pPr>
        <w:pStyle w:val="TOCD1L4"/>
        <w:numPr>
          <w:ilvl w:val="0"/>
          <w:numId w:val="6"/>
        </w:numPr>
      </w:pPr>
      <w:bookmarkStart w:id="96" w:name="_Ref24643193"/>
      <w:bookmarkStart w:id="97" w:name="_Ref120863641"/>
      <w:r>
        <w:rPr>
          <w:b/>
          <w:bCs/>
        </w:rPr>
        <w:t>DISPUTES</w:t>
      </w:r>
      <w:bookmarkEnd w:id="96"/>
      <w:r>
        <w:rPr>
          <w:b/>
          <w:bCs/>
        </w:rPr>
        <w:t xml:space="preserve"> </w:t>
      </w:r>
      <w:bookmarkEnd w:id="97"/>
    </w:p>
    <w:p w14:paraId="29BAAC27" w14:textId="0314FE57" w:rsidR="00A31253" w:rsidRDefault="00160B29">
      <w:pPr>
        <w:pStyle w:val="TOCD2L4"/>
        <w:numPr>
          <w:ilvl w:val="1"/>
          <w:numId w:val="6"/>
        </w:numPr>
      </w:pPr>
      <w:bookmarkStart w:id="98" w:name="_Ref188263051"/>
      <w:r>
        <w:t xml:space="preserve">This Clause </w:t>
      </w:r>
      <w:r w:rsidR="0084368B">
        <w:t xml:space="preserve">20 </w:t>
      </w:r>
      <w:r>
        <w:t>relates to all disputes between the Parties other than those pertaining to Invoices which shall be first dealt with in accordance with</w:t>
      </w:r>
      <w:r>
        <w:rPr>
          <w:b/>
          <w:bCs/>
        </w:rPr>
        <w:t xml:space="preserve"> Schedule 3 (Payment Terms)</w:t>
      </w:r>
      <w:r>
        <w:t>.</w:t>
      </w:r>
      <w:bookmarkEnd w:id="98"/>
    </w:p>
    <w:p w14:paraId="796B2217" w14:textId="6F29BA88" w:rsidR="00A31253" w:rsidRDefault="00160B29">
      <w:pPr>
        <w:pStyle w:val="TOCD2L4"/>
        <w:numPr>
          <w:ilvl w:val="1"/>
          <w:numId w:val="6"/>
        </w:numPr>
      </w:pPr>
      <w:bookmarkStart w:id="99" w:name="_Ref041414559"/>
      <w:r>
        <w:t xml:space="preserve">If a dispute arises under this Agreement, a Party may give to the other Party a dispute notice requiring its resolution in accordance with this Clause </w:t>
      </w:r>
      <w:r w:rsidR="0084368B">
        <w:t>20</w:t>
      </w:r>
      <w:r>
        <w:t xml:space="preserve">. </w:t>
      </w:r>
      <w:bookmarkEnd w:id="99"/>
    </w:p>
    <w:p w14:paraId="1E07C8F7" w14:textId="514115D9" w:rsidR="00A31253" w:rsidRDefault="00160B29">
      <w:pPr>
        <w:pStyle w:val="TOCD2L4"/>
        <w:numPr>
          <w:ilvl w:val="1"/>
          <w:numId w:val="6"/>
        </w:numPr>
      </w:pPr>
      <w:bookmarkStart w:id="100" w:name="_Ref801550813"/>
      <w:r>
        <w:t>Each Party must nominate 1 representative from its senior management to resolve the dispute within 10 days after a dispute notice is given.</w:t>
      </w:r>
      <w:bookmarkEnd w:id="100"/>
    </w:p>
    <w:p w14:paraId="2BB561E8" w14:textId="77777777" w:rsidR="00A31253" w:rsidRDefault="00160B29">
      <w:pPr>
        <w:pStyle w:val="TOCD2L4"/>
        <w:numPr>
          <w:ilvl w:val="1"/>
          <w:numId w:val="6"/>
        </w:numPr>
      </w:pPr>
      <w:bookmarkStart w:id="101" w:name="_Ref667686283"/>
      <w:r>
        <w:t xml:space="preserve">During a dispute the Parties shall: </w:t>
      </w:r>
      <w:bookmarkEnd w:id="101"/>
    </w:p>
    <w:p w14:paraId="6879C145" w14:textId="77777777" w:rsidR="00A31253" w:rsidRDefault="00160B29">
      <w:pPr>
        <w:numPr>
          <w:ilvl w:val="2"/>
          <w:numId w:val="6"/>
        </w:numPr>
      </w:pPr>
      <w:bookmarkStart w:id="102" w:name="_Ref135679364"/>
      <w:r>
        <w:t>continue to perform all of their obligations under this Agreement without prejudice to their position in respect of such dispute, unless the Parties agree otherwise; and</w:t>
      </w:r>
      <w:bookmarkEnd w:id="102"/>
    </w:p>
    <w:p w14:paraId="21F8528E" w14:textId="77777777" w:rsidR="00A31253" w:rsidRDefault="00160B29">
      <w:pPr>
        <w:numPr>
          <w:ilvl w:val="2"/>
          <w:numId w:val="6"/>
        </w:numPr>
      </w:pPr>
      <w:bookmarkStart w:id="103" w:name="_Ref970015879"/>
      <w:r>
        <w:t>act in good faith and in a fair and equitable manner with a view to resolving the dispute without the requirement for formal proceedings.</w:t>
      </w:r>
      <w:bookmarkEnd w:id="103"/>
    </w:p>
    <w:p w14:paraId="4E83C6EF" w14:textId="4D6FEFB8" w:rsidR="00A31253" w:rsidRDefault="00160B29">
      <w:pPr>
        <w:pStyle w:val="TOCD2L4"/>
        <w:numPr>
          <w:ilvl w:val="1"/>
          <w:numId w:val="6"/>
        </w:numPr>
      </w:pPr>
      <w:bookmarkStart w:id="104" w:name="_Ref118567424"/>
      <w:r>
        <w:lastRenderedPageBreak/>
        <w:t xml:space="preserve">If the senior managers designated in Clause </w:t>
      </w:r>
      <w:r>
        <w:fldChar w:fldCharType="begin"/>
      </w:r>
      <w:r>
        <w:instrText xml:space="preserve"> REF _Ref801550813 \r \h </w:instrText>
      </w:r>
      <w:r>
        <w:fldChar w:fldCharType="separate"/>
      </w:r>
      <w:r w:rsidR="00BD3778">
        <w:t>19.3</w:t>
      </w:r>
      <w:r>
        <w:fldChar w:fldCharType="end"/>
      </w:r>
      <w:r>
        <w:t xml:space="preserve"> are unable to reach a resolution within 10 days, then either Party may resolve the dispute by referring the same to the courts under Clause</w:t>
      </w:r>
      <w:r w:rsidR="0084368B">
        <w:t xml:space="preserve"> 35.2</w:t>
      </w:r>
      <w:r>
        <w:t>.</w:t>
      </w:r>
      <w:bookmarkEnd w:id="104"/>
    </w:p>
    <w:p w14:paraId="3073A541" w14:textId="77777777" w:rsidR="00A31253" w:rsidRDefault="00160B29">
      <w:pPr>
        <w:pStyle w:val="TOCD2L4"/>
        <w:numPr>
          <w:ilvl w:val="1"/>
          <w:numId w:val="6"/>
        </w:numPr>
      </w:pPr>
      <w:bookmarkStart w:id="105" w:name="_Ref925182711"/>
      <w:r>
        <w:t xml:space="preserve">Nothing in this Agreement prevents a Party from seeking interim or interlocutory relief to prevent a breach of, and to compel specific performance by the other Party of this Agreement. </w:t>
      </w:r>
      <w:bookmarkEnd w:id="105"/>
    </w:p>
    <w:p w14:paraId="5F976DB4" w14:textId="77777777" w:rsidR="00A31253" w:rsidRDefault="00160B29">
      <w:pPr>
        <w:pStyle w:val="TOCD1L4"/>
        <w:numPr>
          <w:ilvl w:val="0"/>
          <w:numId w:val="6"/>
        </w:numPr>
      </w:pPr>
      <w:bookmarkStart w:id="106" w:name="_Ref842382100"/>
      <w:r>
        <w:rPr>
          <w:b/>
          <w:bCs/>
        </w:rPr>
        <w:t>RIGHTS AND REMEDIES</w:t>
      </w:r>
      <w:bookmarkEnd w:id="106"/>
    </w:p>
    <w:p w14:paraId="4F5869FB" w14:textId="77777777" w:rsidR="00A31253" w:rsidRDefault="00160B29">
      <w:pPr>
        <w:pStyle w:val="TOCD2L4"/>
        <w:numPr>
          <w:ilvl w:val="1"/>
          <w:numId w:val="6"/>
        </w:numPr>
      </w:pPr>
      <w:bookmarkStart w:id="107" w:name="_Ref940817648"/>
      <w:r>
        <w:t>Unless otherwise stated, the rights and remedies of a Party under this Agreement are cumulative and do not exclude any other right or remedy provided by Applicable Law.</w:t>
      </w:r>
      <w:bookmarkEnd w:id="107"/>
    </w:p>
    <w:p w14:paraId="0DE6A8FD" w14:textId="77777777" w:rsidR="00A31253" w:rsidRDefault="00160B29">
      <w:pPr>
        <w:pStyle w:val="TOCD1L4"/>
        <w:numPr>
          <w:ilvl w:val="0"/>
          <w:numId w:val="6"/>
        </w:numPr>
      </w:pPr>
      <w:bookmarkStart w:id="108" w:name="_Ref883639393"/>
      <w:r>
        <w:rPr>
          <w:b/>
          <w:bCs/>
        </w:rPr>
        <w:t>CONFIDENTIALITY</w:t>
      </w:r>
      <w:bookmarkEnd w:id="108"/>
    </w:p>
    <w:p w14:paraId="64EDAD7A" w14:textId="77777777" w:rsidR="00A31253" w:rsidRDefault="00160B29">
      <w:pPr>
        <w:pStyle w:val="TOCD2L4"/>
        <w:numPr>
          <w:ilvl w:val="1"/>
          <w:numId w:val="6"/>
        </w:numPr>
      </w:pPr>
      <w:bookmarkStart w:id="109" w:name="_Ref430304805"/>
      <w:r>
        <w:t>During the Term and for 2 years afterwards, each Party shall keep the other Party’s Confidential Information strictly confidential.</w:t>
      </w:r>
      <w:bookmarkEnd w:id="109"/>
    </w:p>
    <w:p w14:paraId="0D250AAC" w14:textId="77777777" w:rsidR="00A31253" w:rsidRDefault="00160B29">
      <w:pPr>
        <w:pStyle w:val="TOCD2L4"/>
        <w:numPr>
          <w:ilvl w:val="1"/>
          <w:numId w:val="6"/>
        </w:numPr>
      </w:pPr>
      <w:bookmarkStart w:id="110" w:name="_Ref341380370"/>
      <w:r>
        <w:t>Each Party may only use the other Party’s Confidential Information strictly for the purposes of performing its obligations under this Agreement.</w:t>
      </w:r>
      <w:bookmarkEnd w:id="110"/>
    </w:p>
    <w:p w14:paraId="61172ACB" w14:textId="77777777" w:rsidR="00A31253" w:rsidRDefault="00160B29">
      <w:pPr>
        <w:pStyle w:val="TOCD2L4"/>
        <w:numPr>
          <w:ilvl w:val="1"/>
          <w:numId w:val="6"/>
        </w:numPr>
      </w:pPr>
      <w:bookmarkStart w:id="111" w:name="_Ref733550752"/>
      <w:r>
        <w:t xml:space="preserve">Neither Party shall disclose Confidential Information to any Person other than an </w:t>
      </w:r>
      <w:proofErr w:type="spellStart"/>
      <w:r>
        <w:t>Authorised</w:t>
      </w:r>
      <w:proofErr w:type="spellEnd"/>
      <w:r>
        <w:t xml:space="preserve"> Recipient and even </w:t>
      </w:r>
      <w:proofErr w:type="gramStart"/>
      <w:r>
        <w:t>then</w:t>
      </w:r>
      <w:proofErr w:type="gramEnd"/>
      <w:r>
        <w:t xml:space="preserve"> only on a strictly ‘need to know’ basis.</w:t>
      </w:r>
      <w:bookmarkEnd w:id="111"/>
    </w:p>
    <w:p w14:paraId="50D1A46F" w14:textId="4FC8DB7D" w:rsidR="00A31253" w:rsidRDefault="00160B29">
      <w:pPr>
        <w:pStyle w:val="TOCD2L4"/>
        <w:numPr>
          <w:ilvl w:val="1"/>
          <w:numId w:val="6"/>
        </w:numPr>
      </w:pPr>
      <w:bookmarkStart w:id="112" w:name="_Ref325824792"/>
      <w:r>
        <w:t xml:space="preserve">Each Receiving Party shall procure that its </w:t>
      </w:r>
      <w:proofErr w:type="spellStart"/>
      <w:r>
        <w:t>Authorised</w:t>
      </w:r>
      <w:proofErr w:type="spellEnd"/>
      <w:r>
        <w:t xml:space="preserve"> Recipients (including its own Personnel) are aware of, and fully comply with, its obligations under this Clause </w:t>
      </w:r>
      <w:r w:rsidR="00257B39">
        <w:t xml:space="preserve">22 </w:t>
      </w:r>
      <w:r>
        <w:t xml:space="preserve">as if that </w:t>
      </w:r>
      <w:proofErr w:type="spellStart"/>
      <w:r>
        <w:t>Authorised</w:t>
      </w:r>
      <w:proofErr w:type="spellEnd"/>
      <w:r>
        <w:t xml:space="preserve"> Recipient were themselves a Party.</w:t>
      </w:r>
      <w:bookmarkEnd w:id="112"/>
    </w:p>
    <w:p w14:paraId="159E0560" w14:textId="77777777" w:rsidR="00A31253" w:rsidRDefault="00160B29">
      <w:pPr>
        <w:pStyle w:val="TOCD1L4"/>
        <w:numPr>
          <w:ilvl w:val="0"/>
          <w:numId w:val="6"/>
        </w:numPr>
      </w:pPr>
      <w:bookmarkStart w:id="113" w:name="_Ref190436692"/>
      <w:r>
        <w:rPr>
          <w:b/>
          <w:bCs/>
        </w:rPr>
        <w:t>DATA PROTECTION</w:t>
      </w:r>
      <w:bookmarkEnd w:id="113"/>
    </w:p>
    <w:p w14:paraId="6A40FF8D" w14:textId="3080BE73" w:rsidR="00A31253" w:rsidRDefault="00160B29">
      <w:pPr>
        <w:pStyle w:val="TOCD2L4"/>
        <w:numPr>
          <w:ilvl w:val="1"/>
          <w:numId w:val="6"/>
        </w:numPr>
      </w:pPr>
      <w:bookmarkStart w:id="114" w:name="_Ref052157783"/>
      <w:r>
        <w:t xml:space="preserve">In addition to its general obligations to comply with Applicable Law, the </w:t>
      </w:r>
      <w:r w:rsidR="00DF1887">
        <w:t>Influencer</w:t>
      </w:r>
      <w:r>
        <w:t xml:space="preserve"> shall:</w:t>
      </w:r>
      <w:bookmarkEnd w:id="114"/>
    </w:p>
    <w:p w14:paraId="5A98AF98" w14:textId="77777777" w:rsidR="00A31253" w:rsidRDefault="00160B29">
      <w:pPr>
        <w:numPr>
          <w:ilvl w:val="2"/>
          <w:numId w:val="6"/>
        </w:numPr>
      </w:pPr>
      <w:bookmarkStart w:id="115" w:name="_Ref329213889"/>
      <w:r>
        <w:t>comply at all times with all applicable data protection and privacy legislation;</w:t>
      </w:r>
      <w:bookmarkEnd w:id="115"/>
    </w:p>
    <w:p w14:paraId="2E953F39" w14:textId="77777777" w:rsidR="00A31253" w:rsidRDefault="00160B29">
      <w:pPr>
        <w:numPr>
          <w:ilvl w:val="2"/>
          <w:numId w:val="6"/>
        </w:numPr>
      </w:pPr>
      <w:bookmarkStart w:id="116" w:name="_Ref211633871"/>
      <w:r>
        <w:t>comply with the Customer’s internal data protection policies and process Personal Information strictly in accordance with the Customer’s Instructions;</w:t>
      </w:r>
      <w:bookmarkEnd w:id="116"/>
    </w:p>
    <w:p w14:paraId="2EA741DA" w14:textId="77777777" w:rsidR="00A31253" w:rsidRDefault="00160B29">
      <w:pPr>
        <w:numPr>
          <w:ilvl w:val="2"/>
          <w:numId w:val="6"/>
        </w:numPr>
      </w:pPr>
      <w:bookmarkStart w:id="117" w:name="_Ref766541583"/>
      <w:proofErr w:type="spellStart"/>
      <w:r>
        <w:t>utilise</w:t>
      </w:r>
      <w:proofErr w:type="spellEnd"/>
      <w:r>
        <w:t xml:space="preserve"> adequate </w:t>
      </w:r>
      <w:proofErr w:type="spellStart"/>
      <w:r>
        <w:t>organisational</w:t>
      </w:r>
      <w:proofErr w:type="spellEnd"/>
      <w:r>
        <w:t xml:space="preserve"> and technical measures so as to safeguard Personal Information from loss, destruction and/or </w:t>
      </w:r>
      <w:proofErr w:type="spellStart"/>
      <w:r>
        <w:t>unauthorised</w:t>
      </w:r>
      <w:proofErr w:type="spellEnd"/>
      <w:r>
        <w:t xml:space="preserve"> access; and</w:t>
      </w:r>
      <w:bookmarkEnd w:id="117"/>
    </w:p>
    <w:p w14:paraId="6196215C" w14:textId="77777777" w:rsidR="00A31253" w:rsidRDefault="00160B29">
      <w:pPr>
        <w:numPr>
          <w:ilvl w:val="2"/>
          <w:numId w:val="6"/>
        </w:numPr>
      </w:pPr>
      <w:bookmarkStart w:id="118" w:name="_Ref009563918"/>
      <w:r>
        <w:t>where required, enter into a data transfer agreement and/or data processor agreement (or equivalent) in the form required by the Customer.</w:t>
      </w:r>
      <w:bookmarkEnd w:id="118"/>
    </w:p>
    <w:p w14:paraId="578AA61B" w14:textId="4F630FE1" w:rsidR="00A31253" w:rsidRDefault="00160B29">
      <w:pPr>
        <w:pStyle w:val="TOCD2L4"/>
        <w:numPr>
          <w:ilvl w:val="1"/>
          <w:numId w:val="6"/>
        </w:numPr>
      </w:pPr>
      <w:bookmarkStart w:id="119" w:name="_Ref770315677"/>
      <w:r>
        <w:t xml:space="preserve">The </w:t>
      </w:r>
      <w:r w:rsidR="00DF1887">
        <w:t>Influencer</w:t>
      </w:r>
      <w:r>
        <w:t xml:space="preserve"> acknowledges and agrees that the Customer may share any Personal Information that it provides to it under this Agreement with Third Parties contracted to provide services to the Customer.</w:t>
      </w:r>
      <w:bookmarkEnd w:id="119"/>
    </w:p>
    <w:p w14:paraId="7D1331EC" w14:textId="77777777" w:rsidR="00A31253" w:rsidRDefault="00160B29">
      <w:pPr>
        <w:pStyle w:val="TOCD1L4"/>
        <w:numPr>
          <w:ilvl w:val="0"/>
          <w:numId w:val="6"/>
        </w:numPr>
      </w:pPr>
      <w:bookmarkStart w:id="120" w:name="_Ref645140896"/>
      <w:r>
        <w:rPr>
          <w:b/>
          <w:bCs/>
        </w:rPr>
        <w:t>ANTI-BRIBERY AND CORRUPTION</w:t>
      </w:r>
      <w:bookmarkEnd w:id="120"/>
    </w:p>
    <w:p w14:paraId="646F1BF3" w14:textId="0F41D2DA" w:rsidR="00A31253" w:rsidRDefault="00160B29">
      <w:pPr>
        <w:pStyle w:val="TOCD2L4"/>
        <w:numPr>
          <w:ilvl w:val="1"/>
          <w:numId w:val="6"/>
        </w:numPr>
      </w:pPr>
      <w:bookmarkStart w:id="121" w:name="_Ref495534537"/>
      <w:r>
        <w:t xml:space="preserve">The </w:t>
      </w:r>
      <w:r w:rsidR="00DF1887">
        <w:t>Influencer</w:t>
      </w:r>
      <w:r>
        <w:t xml:space="preserve"> warrants and represents to the Customer that it </w:t>
      </w:r>
      <w:proofErr w:type="gramStart"/>
      <w:r>
        <w:t>shall at all times</w:t>
      </w:r>
      <w:proofErr w:type="gramEnd"/>
      <w:r>
        <w:t xml:space="preserve"> during the Term comply with the Customer’s Anti-Bribery &amp; Corruption Policy as may be communicated to it and updated from time to time.</w:t>
      </w:r>
      <w:bookmarkEnd w:id="121"/>
    </w:p>
    <w:p w14:paraId="11AB8747" w14:textId="76D4E596" w:rsidR="00A31253" w:rsidRDefault="00160B29">
      <w:pPr>
        <w:pStyle w:val="TOCD2L4"/>
        <w:numPr>
          <w:ilvl w:val="1"/>
          <w:numId w:val="6"/>
        </w:numPr>
      </w:pPr>
      <w:bookmarkStart w:id="122" w:name="_Ref809112737"/>
      <w:r>
        <w:t xml:space="preserve">The </w:t>
      </w:r>
      <w:r w:rsidR="00DF1887">
        <w:t>Influencer</w:t>
      </w:r>
      <w:r>
        <w:t xml:space="preserve"> acknowledges and agrees that any breach of its obligations under this Clause </w:t>
      </w:r>
      <w:r w:rsidR="00257B39">
        <w:t xml:space="preserve">24 </w:t>
      </w:r>
      <w:r>
        <w:t>shall be a Material Breach.</w:t>
      </w:r>
      <w:bookmarkEnd w:id="122"/>
    </w:p>
    <w:p w14:paraId="24246AA1" w14:textId="77777777" w:rsidR="00A31253" w:rsidRDefault="00160B29">
      <w:pPr>
        <w:pStyle w:val="TOCD1L4"/>
        <w:numPr>
          <w:ilvl w:val="0"/>
          <w:numId w:val="6"/>
        </w:numPr>
      </w:pPr>
      <w:bookmarkStart w:id="123" w:name="_Ref389803256"/>
      <w:r>
        <w:rPr>
          <w:b/>
          <w:bCs/>
        </w:rPr>
        <w:t>ENTIRE AGREEMENT AND COUNTERPARTS</w:t>
      </w:r>
      <w:bookmarkEnd w:id="123"/>
    </w:p>
    <w:p w14:paraId="241B6ACC" w14:textId="77777777" w:rsidR="00A31253" w:rsidRDefault="00160B29">
      <w:pPr>
        <w:pStyle w:val="TOCD2L4"/>
        <w:numPr>
          <w:ilvl w:val="1"/>
          <w:numId w:val="6"/>
        </w:numPr>
      </w:pPr>
      <w:bookmarkStart w:id="124" w:name="_Ref618876664"/>
      <w:r>
        <w:t>This Agreement constitutes the entire agreement of the Parties relating to the performance of the Services, to the exclusion of all other terms and conditions, and any prior written or oral agreement between them.</w:t>
      </w:r>
      <w:bookmarkEnd w:id="124"/>
    </w:p>
    <w:p w14:paraId="4ADCD273" w14:textId="77777777" w:rsidR="00A31253" w:rsidRDefault="00160B29">
      <w:pPr>
        <w:pStyle w:val="TOCD2L4"/>
        <w:numPr>
          <w:ilvl w:val="1"/>
          <w:numId w:val="6"/>
        </w:numPr>
      </w:pPr>
      <w:bookmarkStart w:id="125" w:name="_Ref811675382"/>
      <w:r>
        <w:t>This Agreement may be executed in any number of counterparts, each of which, when executed and delivered, shall be an original, and all the counterparts together shall constitute a single instrument.</w:t>
      </w:r>
      <w:bookmarkEnd w:id="125"/>
    </w:p>
    <w:p w14:paraId="1482646A" w14:textId="77777777" w:rsidR="00A31253" w:rsidRDefault="00160B29">
      <w:pPr>
        <w:pStyle w:val="TOCD1L4"/>
        <w:numPr>
          <w:ilvl w:val="0"/>
          <w:numId w:val="6"/>
        </w:numPr>
      </w:pPr>
      <w:bookmarkStart w:id="126" w:name="_Ref935919496"/>
      <w:r>
        <w:rPr>
          <w:b/>
          <w:bCs/>
        </w:rPr>
        <w:t>ASSIGNMENT AND NOVATION</w:t>
      </w:r>
      <w:bookmarkEnd w:id="126"/>
    </w:p>
    <w:p w14:paraId="6952F9CB" w14:textId="0D7FBE86" w:rsidR="00A31253" w:rsidRDefault="00160B29">
      <w:pPr>
        <w:pStyle w:val="TOCD2L4"/>
        <w:numPr>
          <w:ilvl w:val="1"/>
          <w:numId w:val="6"/>
        </w:numPr>
      </w:pPr>
      <w:bookmarkStart w:id="127" w:name="_Ref836242116"/>
      <w:r>
        <w:t xml:space="preserve">The </w:t>
      </w:r>
      <w:r w:rsidR="00DF1887">
        <w:t>Influencer</w:t>
      </w:r>
      <w:r>
        <w:t xml:space="preserve"> shall not assign, novate, or otherwise transfer all or any of its rights, benefits or obligations under this Agreement without the prior written approval of the Customer.</w:t>
      </w:r>
      <w:bookmarkEnd w:id="127"/>
    </w:p>
    <w:p w14:paraId="250F0273" w14:textId="77777777" w:rsidR="00A31253" w:rsidRDefault="00160B29">
      <w:pPr>
        <w:pStyle w:val="TOCD1L4"/>
        <w:numPr>
          <w:ilvl w:val="0"/>
          <w:numId w:val="6"/>
        </w:numPr>
      </w:pPr>
      <w:bookmarkStart w:id="128" w:name="_Ref531447345"/>
      <w:r>
        <w:rPr>
          <w:b/>
          <w:bCs/>
        </w:rPr>
        <w:t>WAIVERS</w:t>
      </w:r>
      <w:bookmarkEnd w:id="128"/>
    </w:p>
    <w:p w14:paraId="4BDDA9DA" w14:textId="77777777" w:rsidR="00A31253" w:rsidRDefault="00160B29">
      <w:pPr>
        <w:pStyle w:val="TOCD2L4"/>
        <w:numPr>
          <w:ilvl w:val="1"/>
          <w:numId w:val="6"/>
        </w:numPr>
      </w:pPr>
      <w:bookmarkStart w:id="129" w:name="_Ref932694651"/>
      <w:r>
        <w:lastRenderedPageBreak/>
        <w:t>No failure to exercise, nor any delay in exercising, any right, power or remedy under this Agreement shall operate as or be deemed a waiver of the same. Waivers must always be given in writing.</w:t>
      </w:r>
      <w:bookmarkEnd w:id="129"/>
    </w:p>
    <w:p w14:paraId="11C9F341" w14:textId="77777777" w:rsidR="00A31253" w:rsidRDefault="00160B29">
      <w:pPr>
        <w:pStyle w:val="TOCD1L4"/>
        <w:numPr>
          <w:ilvl w:val="0"/>
          <w:numId w:val="6"/>
        </w:numPr>
      </w:pPr>
      <w:bookmarkStart w:id="130" w:name="_Ref230589670"/>
      <w:r>
        <w:rPr>
          <w:b/>
          <w:bCs/>
        </w:rPr>
        <w:t>SEVERABILITY AND ILLEGALITY</w:t>
      </w:r>
      <w:r>
        <w:t> </w:t>
      </w:r>
      <w:bookmarkEnd w:id="130"/>
    </w:p>
    <w:p w14:paraId="0B85BD0A" w14:textId="77777777" w:rsidR="00A31253" w:rsidRDefault="00160B29">
      <w:pPr>
        <w:pStyle w:val="TOCD2L4"/>
        <w:numPr>
          <w:ilvl w:val="1"/>
          <w:numId w:val="6"/>
        </w:numPr>
      </w:pPr>
      <w:bookmarkStart w:id="131" w:name="_Ref216190088"/>
      <w:r>
        <w:t>If any provision of this Agreement is determined to be invalid, illegal or void by any court or administrative body of competent jurisdiction then the rest of this Agreement shall still remain in full force and effect.</w:t>
      </w:r>
      <w:bookmarkEnd w:id="131"/>
    </w:p>
    <w:p w14:paraId="24B1D37E" w14:textId="77777777" w:rsidR="00A31253" w:rsidRDefault="00160B29">
      <w:pPr>
        <w:pStyle w:val="TOCD1L4"/>
        <w:numPr>
          <w:ilvl w:val="0"/>
          <w:numId w:val="6"/>
        </w:numPr>
      </w:pPr>
      <w:bookmarkStart w:id="132" w:name="_Ref320197088"/>
      <w:r>
        <w:rPr>
          <w:b/>
          <w:bCs/>
        </w:rPr>
        <w:t xml:space="preserve">RELATIONSHIP </w:t>
      </w:r>
      <w:bookmarkEnd w:id="132"/>
    </w:p>
    <w:p w14:paraId="550B5EB7" w14:textId="3750D0B9" w:rsidR="00A31253" w:rsidRDefault="00160B29">
      <w:pPr>
        <w:pStyle w:val="TOCD2L4"/>
        <w:numPr>
          <w:ilvl w:val="1"/>
          <w:numId w:val="6"/>
        </w:numPr>
      </w:pPr>
      <w:bookmarkStart w:id="133" w:name="_Ref636677824"/>
      <w:r>
        <w:t>Nothing in this Agreement shall be construed to make either Party</w:t>
      </w:r>
      <w:r w:rsidR="00CC4CE1">
        <w:t xml:space="preserve"> or the Influencer</w:t>
      </w:r>
      <w:r>
        <w:t xml:space="preserve"> an agent, employee, franchisee, joint </w:t>
      </w:r>
      <w:proofErr w:type="spellStart"/>
      <w:r>
        <w:t>venturer</w:t>
      </w:r>
      <w:proofErr w:type="spellEnd"/>
      <w:r>
        <w:t xml:space="preserve"> or legal representative of the other Party.</w:t>
      </w:r>
      <w:bookmarkEnd w:id="133"/>
    </w:p>
    <w:p w14:paraId="303D796F" w14:textId="245E7E99" w:rsidR="00A31253" w:rsidRDefault="00160B29">
      <w:pPr>
        <w:pStyle w:val="TOCD1L4"/>
        <w:numPr>
          <w:ilvl w:val="0"/>
          <w:numId w:val="6"/>
        </w:numPr>
      </w:pPr>
      <w:bookmarkStart w:id="134" w:name="_Ref512059913"/>
      <w:r>
        <w:rPr>
          <w:b/>
          <w:bCs/>
        </w:rPr>
        <w:t>EXCLUSIVITY</w:t>
      </w:r>
      <w:bookmarkEnd w:id="134"/>
    </w:p>
    <w:p w14:paraId="416860D4" w14:textId="5086700F" w:rsidR="00A31253" w:rsidRDefault="00160B29">
      <w:pPr>
        <w:pStyle w:val="TOCD2L4"/>
        <w:numPr>
          <w:ilvl w:val="1"/>
          <w:numId w:val="6"/>
        </w:numPr>
      </w:pPr>
      <w:bookmarkStart w:id="135" w:name="_Ref075501712"/>
      <w:r>
        <w:t xml:space="preserve">The </w:t>
      </w:r>
      <w:r w:rsidR="00DF1887">
        <w:t>Influencer</w:t>
      </w:r>
      <w:r>
        <w:t xml:space="preserve"> acknowledges and agrees that </w:t>
      </w:r>
      <w:r w:rsidR="004C5A84">
        <w:t xml:space="preserve">the Customer </w:t>
      </w:r>
      <w:r w:rsidR="007F6715">
        <w:t xml:space="preserve">is the </w:t>
      </w:r>
      <w:r>
        <w:t xml:space="preserve">exclusive </w:t>
      </w:r>
      <w:r w:rsidR="007F6715">
        <w:t xml:space="preserve">customer of the </w:t>
      </w:r>
      <w:r w:rsidR="00DF1887">
        <w:t>Influencer</w:t>
      </w:r>
      <w:r w:rsidR="007F6715">
        <w:t xml:space="preserve"> and the Influencer </w:t>
      </w:r>
      <w:r>
        <w:t>of any Service or similar item that the Customer may require during the Term.</w:t>
      </w:r>
      <w:bookmarkEnd w:id="135"/>
    </w:p>
    <w:p w14:paraId="5C57861F" w14:textId="77777777" w:rsidR="00A31253" w:rsidRDefault="00160B29">
      <w:pPr>
        <w:pStyle w:val="TOCD1L4"/>
        <w:numPr>
          <w:ilvl w:val="0"/>
          <w:numId w:val="6"/>
        </w:numPr>
      </w:pPr>
      <w:bookmarkStart w:id="136" w:name="_Ref171369282"/>
      <w:r>
        <w:rPr>
          <w:b/>
          <w:bCs/>
        </w:rPr>
        <w:t>THIRD PARTY RIGHTS</w:t>
      </w:r>
      <w:bookmarkEnd w:id="136"/>
    </w:p>
    <w:p w14:paraId="24C13CB0" w14:textId="77777777" w:rsidR="00A31253" w:rsidRDefault="00160B29">
      <w:pPr>
        <w:pStyle w:val="TOCD2L4"/>
        <w:numPr>
          <w:ilvl w:val="1"/>
          <w:numId w:val="6"/>
        </w:numPr>
      </w:pPr>
      <w:bookmarkStart w:id="137" w:name="_Ref743024597"/>
      <w:r>
        <w:t>Except where expressly provided, this Agreement does not create any rights that are enforceable by any Person who is not a Party to this Agreement.</w:t>
      </w:r>
      <w:bookmarkEnd w:id="137"/>
    </w:p>
    <w:p w14:paraId="2441F538" w14:textId="77777777" w:rsidR="00A31253" w:rsidRDefault="00160B29">
      <w:pPr>
        <w:pStyle w:val="TOCD1L4"/>
        <w:numPr>
          <w:ilvl w:val="0"/>
          <w:numId w:val="6"/>
        </w:numPr>
      </w:pPr>
      <w:bookmarkStart w:id="138" w:name="_Ref482484702"/>
      <w:r>
        <w:rPr>
          <w:b/>
          <w:bCs/>
        </w:rPr>
        <w:t>NOTICES</w:t>
      </w:r>
      <w:bookmarkEnd w:id="138"/>
    </w:p>
    <w:p w14:paraId="1169318D" w14:textId="77777777" w:rsidR="00A31253" w:rsidRDefault="00160B29">
      <w:pPr>
        <w:pStyle w:val="TOCD2L4"/>
        <w:numPr>
          <w:ilvl w:val="1"/>
          <w:numId w:val="6"/>
        </w:numPr>
      </w:pPr>
      <w:bookmarkStart w:id="139" w:name="_Ref780161711"/>
      <w:r>
        <w:t>Any notice or other communication given under or in connection with this Agreement shall be in writing.</w:t>
      </w:r>
      <w:bookmarkEnd w:id="139"/>
    </w:p>
    <w:p w14:paraId="0B9E9749" w14:textId="276A3FD1" w:rsidR="00A31253" w:rsidRDefault="00160B29">
      <w:pPr>
        <w:pStyle w:val="TOCD2L4"/>
        <w:numPr>
          <w:ilvl w:val="1"/>
          <w:numId w:val="6"/>
        </w:numPr>
      </w:pPr>
      <w:bookmarkStart w:id="140" w:name="_Ref589567595"/>
      <w:r>
        <w:t xml:space="preserve">The Parties' addresses (physical and email) and fax numbers for the purposes of this Agreement are as set out in </w:t>
      </w:r>
      <w:r>
        <w:rPr>
          <w:b/>
          <w:bCs/>
        </w:rPr>
        <w:t xml:space="preserve">Schedule </w:t>
      </w:r>
      <w:r w:rsidR="0069193E">
        <w:rPr>
          <w:b/>
          <w:bCs/>
        </w:rPr>
        <w:t>5</w:t>
      </w:r>
      <w:r>
        <w:rPr>
          <w:b/>
          <w:bCs/>
        </w:rPr>
        <w:t xml:space="preserve"> (Notices)</w:t>
      </w:r>
      <w:r>
        <w:t>, as may be updated in accordance with this Clause</w:t>
      </w:r>
      <w:r w:rsidR="008C692D">
        <w:t xml:space="preserve"> 32</w:t>
      </w:r>
      <w:r>
        <w:t>.</w:t>
      </w:r>
      <w:bookmarkEnd w:id="140"/>
    </w:p>
    <w:p w14:paraId="56142A9D" w14:textId="77777777" w:rsidR="00A31253" w:rsidRDefault="00160B29">
      <w:pPr>
        <w:pStyle w:val="TOCD1L4"/>
        <w:numPr>
          <w:ilvl w:val="0"/>
          <w:numId w:val="6"/>
        </w:numPr>
      </w:pPr>
      <w:bookmarkStart w:id="141" w:name="_Ref920945878"/>
      <w:r>
        <w:rPr>
          <w:b/>
          <w:bCs/>
        </w:rPr>
        <w:t xml:space="preserve">VARIATION </w:t>
      </w:r>
      <w:bookmarkEnd w:id="141"/>
    </w:p>
    <w:p w14:paraId="5EB3AFE9" w14:textId="77777777" w:rsidR="00A31253" w:rsidRDefault="00160B29">
      <w:pPr>
        <w:pStyle w:val="TOCD2L4"/>
        <w:numPr>
          <w:ilvl w:val="1"/>
          <w:numId w:val="6"/>
        </w:numPr>
      </w:pPr>
      <w:bookmarkStart w:id="142" w:name="_Ref653772054"/>
      <w:r>
        <w:t xml:space="preserve">No variation of this Agreement shall be effective unless in writing and signed by or on behalf of each Party or by its </w:t>
      </w:r>
      <w:proofErr w:type="spellStart"/>
      <w:r>
        <w:t>Authorised</w:t>
      </w:r>
      <w:proofErr w:type="spellEnd"/>
      <w:r>
        <w:t xml:space="preserve"> Representative.</w:t>
      </w:r>
      <w:bookmarkEnd w:id="142"/>
    </w:p>
    <w:p w14:paraId="2E70668C" w14:textId="77777777" w:rsidR="00A31253" w:rsidRDefault="00160B29">
      <w:pPr>
        <w:pStyle w:val="TOCD1L4"/>
        <w:numPr>
          <w:ilvl w:val="0"/>
          <w:numId w:val="6"/>
        </w:numPr>
      </w:pPr>
      <w:bookmarkStart w:id="143" w:name="_Ref675211122"/>
      <w:r>
        <w:rPr>
          <w:b/>
          <w:bCs/>
        </w:rPr>
        <w:t>LANGUAGE</w:t>
      </w:r>
      <w:bookmarkEnd w:id="143"/>
    </w:p>
    <w:p w14:paraId="291AC7BA" w14:textId="77777777" w:rsidR="00A31253" w:rsidRDefault="00160B29">
      <w:pPr>
        <w:pStyle w:val="TOCD2L4"/>
        <w:numPr>
          <w:ilvl w:val="1"/>
          <w:numId w:val="6"/>
        </w:numPr>
      </w:pPr>
      <w:bookmarkStart w:id="144" w:name="_Ref016086940"/>
      <w:r>
        <w:t>This Agreement is drawn up in the English language and the English language version of this Agreement shall always prevail over any translation. This Agreement shall be construed, interpreted and administered in English.</w:t>
      </w:r>
      <w:bookmarkEnd w:id="144"/>
    </w:p>
    <w:p w14:paraId="036CED43" w14:textId="77777777" w:rsidR="00A31253" w:rsidRDefault="00160B29">
      <w:pPr>
        <w:pStyle w:val="TOCD1L4"/>
        <w:numPr>
          <w:ilvl w:val="0"/>
          <w:numId w:val="6"/>
        </w:numPr>
      </w:pPr>
      <w:bookmarkStart w:id="145" w:name="_Ref704735417"/>
      <w:r>
        <w:rPr>
          <w:b/>
          <w:bCs/>
        </w:rPr>
        <w:t>GOVERNING LAW AND JURISDICTION</w:t>
      </w:r>
      <w:bookmarkEnd w:id="145"/>
    </w:p>
    <w:p w14:paraId="04D6C9C8" w14:textId="78FCAA25" w:rsidR="00A31253" w:rsidRDefault="00160B29">
      <w:pPr>
        <w:pStyle w:val="TOCD2L4"/>
        <w:numPr>
          <w:ilvl w:val="1"/>
          <w:numId w:val="6"/>
        </w:numPr>
      </w:pPr>
      <w:bookmarkStart w:id="146" w:name="_Ref399841597"/>
      <w:r>
        <w:t xml:space="preserve">This Agreement is governed by, and shall be construed in accordance with, the law of </w:t>
      </w:r>
      <w:r w:rsidR="00B97FCA">
        <w:t>England</w:t>
      </w:r>
      <w:r>
        <w:t xml:space="preserve">. </w:t>
      </w:r>
      <w:bookmarkEnd w:id="146"/>
    </w:p>
    <w:p w14:paraId="262E8AFF" w14:textId="68F0265B" w:rsidR="00A31253" w:rsidRDefault="00160B29" w:rsidP="00AF4549">
      <w:pPr>
        <w:pStyle w:val="TOCD2L4"/>
        <w:numPr>
          <w:ilvl w:val="1"/>
          <w:numId w:val="6"/>
        </w:numPr>
      </w:pPr>
      <w:bookmarkStart w:id="147" w:name="_Ref160259606"/>
      <w:r>
        <w:t xml:space="preserve">The Parties irrevocably submit to the non-exclusive jurisdiction of the courts of </w:t>
      </w:r>
      <w:r w:rsidR="00B97FCA">
        <w:t xml:space="preserve">DIFC </w:t>
      </w:r>
      <w:r>
        <w:t>in relation to any disputes.</w:t>
      </w:r>
      <w:bookmarkEnd w:id="147"/>
      <w:r>
        <w:br w:type="page"/>
      </w:r>
    </w:p>
    <w:p w14:paraId="62973266" w14:textId="77777777" w:rsidR="00A31253" w:rsidRDefault="00A31253">
      <w:pPr>
        <w:sectPr w:rsidR="00A31253">
          <w:type w:val="continuous"/>
          <w:pgSz w:w="11905" w:h="16837"/>
          <w:pgMar w:top="1587" w:right="850" w:bottom="1133" w:left="850" w:header="0" w:footer="0" w:gutter="0"/>
          <w:cols w:space="720"/>
        </w:sectPr>
      </w:pPr>
    </w:p>
    <w:p w14:paraId="5D75641F" w14:textId="77777777" w:rsidR="00A31253" w:rsidRDefault="00160B29">
      <w:pPr>
        <w:jc w:val="center"/>
      </w:pPr>
      <w:r>
        <w:rPr>
          <w:b/>
          <w:bCs/>
        </w:rPr>
        <w:lastRenderedPageBreak/>
        <w:t>EXECUTION</w:t>
      </w:r>
    </w:p>
    <w:p w14:paraId="7B8ED6C5" w14:textId="77777777" w:rsidR="00A31253" w:rsidRDefault="00160B29">
      <w:r>
        <w:rPr>
          <w:b/>
          <w:bCs/>
        </w:rPr>
        <w:t>EXECUTED</w:t>
      </w:r>
      <w:r>
        <w:t xml:space="preserve"> as an Agreement on the date and year first above written.</w:t>
      </w:r>
    </w:p>
    <w:p w14:paraId="31D237C8" w14:textId="1E245AAD" w:rsidR="00A31253" w:rsidRDefault="00160B29">
      <w:pPr>
        <w:jc w:val="left"/>
      </w:pPr>
      <w:r>
        <w:rPr>
          <w:b/>
          <w:bCs/>
        </w:rPr>
        <w:t>Signed</w:t>
      </w:r>
      <w:r>
        <w:t xml:space="preserve"> for and on behalf of </w:t>
      </w:r>
      <w:r>
        <w:br/>
      </w:r>
      <w:r>
        <w:rPr>
          <w:b/>
          <w:bCs/>
        </w:rPr>
        <w:t xml:space="preserve">MIELE </w:t>
      </w:r>
      <w:r w:rsidR="00DF1887">
        <w:rPr>
          <w:b/>
          <w:bCs/>
        </w:rPr>
        <w:t>PRODUCTS</w:t>
      </w:r>
      <w:r>
        <w:rPr>
          <w:b/>
          <w:bCs/>
        </w:rPr>
        <w:t xml:space="preserve"> AG</w:t>
      </w:r>
      <w:r>
        <w:br/>
        <w:t xml:space="preserve">as its duly </w:t>
      </w:r>
      <w:proofErr w:type="spellStart"/>
      <w:r>
        <w:t>authorised</w:t>
      </w:r>
      <w:proofErr w:type="spellEnd"/>
      <w:r>
        <w:t xml:space="preserve"> representative:</w:t>
      </w:r>
    </w:p>
    <w:tbl>
      <w:tblPr>
        <w:tblW w:w="0" w:type="auto"/>
        <w:tblCellMar>
          <w:left w:w="0" w:type="dxa"/>
          <w:right w:w="510" w:type="dxa"/>
        </w:tblCellMar>
        <w:tblLook w:val="04A0" w:firstRow="1" w:lastRow="0" w:firstColumn="1" w:lastColumn="0" w:noHBand="0" w:noVBand="1"/>
      </w:tblPr>
      <w:tblGrid>
        <w:gridCol w:w="5085"/>
        <w:gridCol w:w="5085"/>
      </w:tblGrid>
      <w:tr w:rsidR="00A31253" w14:paraId="53E23406"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A31253" w14:paraId="2CEFE4EA" w14:textId="77777777">
              <w:tc>
                <w:tcPr>
                  <w:tcW w:w="0" w:type="auto"/>
                </w:tcPr>
                <w:p w14:paraId="68B2C301" w14:textId="77777777" w:rsidR="00A31253" w:rsidRDefault="00A31253"/>
              </w:tc>
            </w:tr>
          </w:tbl>
          <w:p w14:paraId="0A2DBFE6" w14:textId="77777777" w:rsidR="00A31253" w:rsidRDefault="00A31253"/>
        </w:tc>
        <w:tc>
          <w:tcPr>
            <w:tcW w:w="5085" w:type="dxa"/>
          </w:tcPr>
          <w:tbl>
            <w:tblPr>
              <w:tblW w:w="5000" w:type="pct"/>
              <w:tblCellMar>
                <w:left w:w="0" w:type="dxa"/>
                <w:right w:w="0" w:type="dxa"/>
              </w:tblCellMar>
              <w:tblLook w:val="04A0" w:firstRow="1" w:lastRow="0" w:firstColumn="1" w:lastColumn="0" w:noHBand="0" w:noVBand="1"/>
            </w:tblPr>
            <w:tblGrid>
              <w:gridCol w:w="4575"/>
            </w:tblGrid>
            <w:tr w:rsidR="00A31253" w14:paraId="426664B9" w14:textId="77777777">
              <w:tc>
                <w:tcPr>
                  <w:tcW w:w="0" w:type="auto"/>
                </w:tcPr>
                <w:p w14:paraId="18279AB2" w14:textId="77777777" w:rsidR="00A31253" w:rsidRDefault="00A31253"/>
              </w:tc>
            </w:tr>
          </w:tbl>
          <w:p w14:paraId="6D32E0AD" w14:textId="77777777" w:rsidR="00A31253" w:rsidRDefault="00A31253"/>
        </w:tc>
      </w:tr>
      <w:tr w:rsidR="00A31253" w14:paraId="233D5D79" w14:textId="77777777">
        <w:trPr>
          <w:gridAfter w:val="1"/>
          <w:wAfter w:w="5085" w:type="dxa"/>
        </w:trPr>
        <w:tc>
          <w:tcPr>
            <w:tcW w:w="5085" w:type="dxa"/>
          </w:tcPr>
          <w:p w14:paraId="27F2A8AB" w14:textId="77777777" w:rsidR="00A31253" w:rsidRDefault="00160B29">
            <w:pPr>
              <w:jc w:val="left"/>
            </w:pPr>
            <w:r>
              <w:t xml:space="preserve">Signature of duly </w:t>
            </w:r>
            <w:proofErr w:type="spellStart"/>
            <w:r>
              <w:t>authorised</w:t>
            </w:r>
            <w:proofErr w:type="spellEnd"/>
            <w:r>
              <w:t xml:space="preserve"> representative</w:t>
            </w:r>
          </w:p>
        </w:tc>
      </w:tr>
      <w:tr w:rsidR="00A31253" w14:paraId="4F44CB09"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A31253" w14:paraId="66A8C444" w14:textId="77777777">
              <w:tc>
                <w:tcPr>
                  <w:tcW w:w="0" w:type="auto"/>
                </w:tcPr>
                <w:p w14:paraId="0437AB06" w14:textId="77777777" w:rsidR="00A31253" w:rsidRDefault="00A31253"/>
              </w:tc>
            </w:tr>
          </w:tbl>
          <w:p w14:paraId="737E62A8" w14:textId="77777777" w:rsidR="00A31253" w:rsidRDefault="00A31253"/>
        </w:tc>
        <w:tc>
          <w:tcPr>
            <w:tcW w:w="5085" w:type="dxa"/>
          </w:tcPr>
          <w:tbl>
            <w:tblPr>
              <w:tblW w:w="5000" w:type="pct"/>
              <w:tblCellMar>
                <w:left w:w="0" w:type="dxa"/>
                <w:right w:w="0" w:type="dxa"/>
              </w:tblCellMar>
              <w:tblLook w:val="04A0" w:firstRow="1" w:lastRow="0" w:firstColumn="1" w:lastColumn="0" w:noHBand="0" w:noVBand="1"/>
            </w:tblPr>
            <w:tblGrid>
              <w:gridCol w:w="4575"/>
            </w:tblGrid>
            <w:tr w:rsidR="00A31253" w14:paraId="3968A650" w14:textId="77777777">
              <w:tc>
                <w:tcPr>
                  <w:tcW w:w="0" w:type="auto"/>
                </w:tcPr>
                <w:p w14:paraId="529BADD5" w14:textId="77777777" w:rsidR="00A31253" w:rsidRDefault="00A31253"/>
              </w:tc>
            </w:tr>
          </w:tbl>
          <w:p w14:paraId="7EC10E0B" w14:textId="77777777" w:rsidR="00A31253" w:rsidRDefault="00A31253"/>
        </w:tc>
      </w:tr>
      <w:tr w:rsidR="00A31253" w14:paraId="0543BE25" w14:textId="77777777">
        <w:trPr>
          <w:gridAfter w:val="1"/>
          <w:wAfter w:w="5085" w:type="dxa"/>
        </w:trPr>
        <w:tc>
          <w:tcPr>
            <w:tcW w:w="5085" w:type="dxa"/>
          </w:tcPr>
          <w:p w14:paraId="1D2DE8AC" w14:textId="77777777" w:rsidR="00A31253" w:rsidRDefault="00160B29">
            <w:pPr>
              <w:jc w:val="left"/>
            </w:pPr>
            <w:r>
              <w:t xml:space="preserve">Name of duly </w:t>
            </w:r>
            <w:proofErr w:type="spellStart"/>
            <w:r>
              <w:t>authorised</w:t>
            </w:r>
            <w:proofErr w:type="spellEnd"/>
            <w:r>
              <w:t xml:space="preserve"> representative (print)</w:t>
            </w:r>
          </w:p>
        </w:tc>
      </w:tr>
    </w:tbl>
    <w:p w14:paraId="12E232A3" w14:textId="77777777" w:rsidR="00A31253" w:rsidRDefault="00A31253"/>
    <w:p w14:paraId="0ABD5C9A" w14:textId="27FD1188" w:rsidR="00A31253" w:rsidRDefault="00160B29">
      <w:pPr>
        <w:jc w:val="left"/>
      </w:pPr>
      <w:r>
        <w:rPr>
          <w:b/>
          <w:bCs/>
        </w:rPr>
        <w:t>Signed</w:t>
      </w:r>
      <w:r>
        <w:t xml:space="preserve"> for and on behalf of </w:t>
      </w:r>
      <w:r>
        <w:br/>
      </w:r>
      <w:r>
        <w:rPr>
          <w:b/>
          <w:bCs/>
        </w:rPr>
        <w:t xml:space="preserve">CLASSIC HOME INTERIOR DECORATION LLC </w:t>
      </w:r>
      <w:r>
        <w:br/>
        <w:t xml:space="preserve">as its duly </w:t>
      </w:r>
      <w:proofErr w:type="spellStart"/>
      <w:r>
        <w:t>authorised</w:t>
      </w:r>
      <w:proofErr w:type="spellEnd"/>
      <w:r>
        <w:t xml:space="preserve"> representative:</w:t>
      </w:r>
    </w:p>
    <w:tbl>
      <w:tblPr>
        <w:tblW w:w="0" w:type="auto"/>
        <w:tblCellMar>
          <w:left w:w="0" w:type="dxa"/>
          <w:right w:w="510" w:type="dxa"/>
        </w:tblCellMar>
        <w:tblLook w:val="04A0" w:firstRow="1" w:lastRow="0" w:firstColumn="1" w:lastColumn="0" w:noHBand="0" w:noVBand="1"/>
      </w:tblPr>
      <w:tblGrid>
        <w:gridCol w:w="5085"/>
        <w:gridCol w:w="5085"/>
      </w:tblGrid>
      <w:tr w:rsidR="00A31253" w14:paraId="6AA65D8B"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A31253" w14:paraId="2764BAB8" w14:textId="77777777">
              <w:tc>
                <w:tcPr>
                  <w:tcW w:w="0" w:type="auto"/>
                </w:tcPr>
                <w:p w14:paraId="1D963B11" w14:textId="77777777" w:rsidR="00A31253" w:rsidRDefault="00A31253"/>
              </w:tc>
            </w:tr>
          </w:tbl>
          <w:p w14:paraId="5E5BD984" w14:textId="77777777" w:rsidR="00A31253" w:rsidRDefault="00A31253"/>
        </w:tc>
        <w:tc>
          <w:tcPr>
            <w:tcW w:w="5085" w:type="dxa"/>
          </w:tcPr>
          <w:tbl>
            <w:tblPr>
              <w:tblW w:w="5000" w:type="pct"/>
              <w:tblCellMar>
                <w:left w:w="0" w:type="dxa"/>
                <w:right w:w="0" w:type="dxa"/>
              </w:tblCellMar>
              <w:tblLook w:val="04A0" w:firstRow="1" w:lastRow="0" w:firstColumn="1" w:lastColumn="0" w:noHBand="0" w:noVBand="1"/>
            </w:tblPr>
            <w:tblGrid>
              <w:gridCol w:w="4575"/>
            </w:tblGrid>
            <w:tr w:rsidR="00A31253" w14:paraId="1E3A8D82" w14:textId="77777777">
              <w:tc>
                <w:tcPr>
                  <w:tcW w:w="0" w:type="auto"/>
                </w:tcPr>
                <w:p w14:paraId="04B49165" w14:textId="77777777" w:rsidR="00A31253" w:rsidRDefault="00A31253"/>
              </w:tc>
            </w:tr>
          </w:tbl>
          <w:p w14:paraId="47538872" w14:textId="77777777" w:rsidR="00A31253" w:rsidRDefault="00A31253"/>
        </w:tc>
      </w:tr>
      <w:tr w:rsidR="00A31253" w14:paraId="6E73CAB9" w14:textId="77777777">
        <w:trPr>
          <w:gridAfter w:val="1"/>
          <w:wAfter w:w="5085" w:type="dxa"/>
        </w:trPr>
        <w:tc>
          <w:tcPr>
            <w:tcW w:w="5085" w:type="dxa"/>
          </w:tcPr>
          <w:p w14:paraId="0B5F9F6D" w14:textId="77777777" w:rsidR="00A31253" w:rsidRDefault="00160B29">
            <w:pPr>
              <w:jc w:val="left"/>
            </w:pPr>
            <w:r>
              <w:t xml:space="preserve">Signature of duly </w:t>
            </w:r>
            <w:proofErr w:type="spellStart"/>
            <w:r>
              <w:t>authorised</w:t>
            </w:r>
            <w:proofErr w:type="spellEnd"/>
            <w:r>
              <w:t xml:space="preserve"> representative</w:t>
            </w:r>
          </w:p>
        </w:tc>
      </w:tr>
      <w:tr w:rsidR="00A31253" w14:paraId="7CBCC6EB" w14:textId="77777777">
        <w:tc>
          <w:tcPr>
            <w:tcW w:w="5085" w:type="dxa"/>
          </w:tcPr>
          <w:tbl>
            <w:tblPr>
              <w:tblW w:w="5000" w:type="pct"/>
              <w:tblBorders>
                <w:bottom w:val="single" w:sz="1" w:space="0" w:color="000000"/>
              </w:tblBorders>
              <w:tblCellMar>
                <w:left w:w="0" w:type="dxa"/>
                <w:right w:w="0" w:type="dxa"/>
              </w:tblCellMar>
              <w:tblLook w:val="04A0" w:firstRow="1" w:lastRow="0" w:firstColumn="1" w:lastColumn="0" w:noHBand="0" w:noVBand="1"/>
            </w:tblPr>
            <w:tblGrid>
              <w:gridCol w:w="4575"/>
            </w:tblGrid>
            <w:tr w:rsidR="00A31253" w14:paraId="6CA35CC2" w14:textId="77777777">
              <w:tc>
                <w:tcPr>
                  <w:tcW w:w="0" w:type="auto"/>
                </w:tcPr>
                <w:p w14:paraId="6B3508E6" w14:textId="77777777" w:rsidR="00A31253" w:rsidRDefault="00A31253"/>
              </w:tc>
            </w:tr>
          </w:tbl>
          <w:p w14:paraId="522A6C65" w14:textId="77777777" w:rsidR="00A31253" w:rsidRDefault="00A31253"/>
        </w:tc>
        <w:tc>
          <w:tcPr>
            <w:tcW w:w="5085" w:type="dxa"/>
          </w:tcPr>
          <w:tbl>
            <w:tblPr>
              <w:tblW w:w="5000" w:type="pct"/>
              <w:tblCellMar>
                <w:left w:w="0" w:type="dxa"/>
                <w:right w:w="0" w:type="dxa"/>
              </w:tblCellMar>
              <w:tblLook w:val="04A0" w:firstRow="1" w:lastRow="0" w:firstColumn="1" w:lastColumn="0" w:noHBand="0" w:noVBand="1"/>
            </w:tblPr>
            <w:tblGrid>
              <w:gridCol w:w="4575"/>
            </w:tblGrid>
            <w:tr w:rsidR="00A31253" w14:paraId="07706C0B" w14:textId="77777777">
              <w:tc>
                <w:tcPr>
                  <w:tcW w:w="0" w:type="auto"/>
                </w:tcPr>
                <w:p w14:paraId="408D4A83" w14:textId="77777777" w:rsidR="00A31253" w:rsidRDefault="00A31253"/>
              </w:tc>
            </w:tr>
          </w:tbl>
          <w:p w14:paraId="7EED9D69" w14:textId="77777777" w:rsidR="00A31253" w:rsidRDefault="00A31253"/>
        </w:tc>
      </w:tr>
      <w:tr w:rsidR="00A31253" w14:paraId="29EBE489" w14:textId="77777777">
        <w:trPr>
          <w:gridAfter w:val="1"/>
          <w:wAfter w:w="5085" w:type="dxa"/>
        </w:trPr>
        <w:tc>
          <w:tcPr>
            <w:tcW w:w="5085" w:type="dxa"/>
          </w:tcPr>
          <w:p w14:paraId="71281649" w14:textId="77777777" w:rsidR="00A31253" w:rsidRDefault="00160B29">
            <w:pPr>
              <w:jc w:val="left"/>
            </w:pPr>
            <w:r>
              <w:t xml:space="preserve">Name of duly </w:t>
            </w:r>
            <w:proofErr w:type="spellStart"/>
            <w:r>
              <w:t>authorised</w:t>
            </w:r>
            <w:proofErr w:type="spellEnd"/>
            <w:r>
              <w:t xml:space="preserve"> representative (print)</w:t>
            </w:r>
          </w:p>
        </w:tc>
      </w:tr>
    </w:tbl>
    <w:p w14:paraId="59AB128A" w14:textId="77777777" w:rsidR="00A31253" w:rsidRDefault="00160B29">
      <w:r>
        <w:br w:type="page"/>
      </w:r>
    </w:p>
    <w:p w14:paraId="12F32FDF" w14:textId="77777777" w:rsidR="00A31253" w:rsidRDefault="00A31253">
      <w:pPr>
        <w:sectPr w:rsidR="00A31253">
          <w:type w:val="continuous"/>
          <w:pgSz w:w="11905" w:h="16837"/>
          <w:pgMar w:top="1587" w:right="850" w:bottom="1133" w:left="850" w:header="0" w:footer="0" w:gutter="0"/>
          <w:cols w:space="720"/>
        </w:sectPr>
      </w:pPr>
    </w:p>
    <w:p w14:paraId="16803B88" w14:textId="77777777" w:rsidR="00A31253" w:rsidRDefault="00160B29">
      <w:pPr>
        <w:jc w:val="center"/>
      </w:pPr>
      <w:r>
        <w:rPr>
          <w:b/>
          <w:bCs/>
          <w:u w:val="single"/>
        </w:rPr>
        <w:lastRenderedPageBreak/>
        <w:t>SCHEDULE 1 | DEFINITIONS</w:t>
      </w:r>
    </w:p>
    <w:p w14:paraId="507888C0" w14:textId="77777777" w:rsidR="00A31253" w:rsidRDefault="00160B29">
      <w:pPr>
        <w:pStyle w:val="TOCD1L6"/>
        <w:numPr>
          <w:ilvl w:val="0"/>
          <w:numId w:val="9"/>
        </w:numPr>
      </w:pPr>
      <w:bookmarkStart w:id="148" w:name="_Ref800600366"/>
      <w:r>
        <w:rPr>
          <w:b/>
          <w:bCs/>
        </w:rPr>
        <w:t>DEFINITIONS</w:t>
      </w:r>
      <w:bookmarkEnd w:id="148"/>
    </w:p>
    <w:p w14:paraId="3B231E5E" w14:textId="77777777" w:rsidR="00A31253" w:rsidRDefault="00160B29">
      <w:pPr>
        <w:pStyle w:val="TOCD2L6"/>
        <w:numPr>
          <w:ilvl w:val="1"/>
          <w:numId w:val="9"/>
        </w:numPr>
      </w:pPr>
      <w:bookmarkStart w:id="149" w:name="_Ref527765048"/>
      <w:r>
        <w:t>In this Agreement (unless the context otherwise requires), the defined terms in this Agreement shall have the meaning set out below:</w:t>
      </w:r>
      <w:bookmarkEnd w:id="149"/>
    </w:p>
    <w:p w14:paraId="4D50D636" w14:textId="77777777" w:rsidR="00A31253" w:rsidRDefault="00A31253">
      <w:pPr>
        <w:sectPr w:rsidR="00A31253">
          <w:type w:val="continuous"/>
          <w:pgSz w:w="11905" w:h="16837"/>
          <w:pgMar w:top="1587" w:right="850" w:bottom="1133" w:left="850" w:header="0" w:footer="0" w:gutter="0"/>
          <w:cols w:space="720"/>
        </w:sectPr>
      </w:pPr>
    </w:p>
    <w:tbl>
      <w:tblPr>
        <w:tblW w:w="5000" w:type="pct"/>
        <w:tblLayout w:type="fixed"/>
        <w:tblCellMar>
          <w:top w:w="300" w:type="dxa"/>
          <w:left w:w="300" w:type="dxa"/>
          <w:right w:w="300" w:type="dxa"/>
        </w:tblCellMar>
        <w:tblLook w:val="04A0" w:firstRow="1" w:lastRow="0" w:firstColumn="1" w:lastColumn="0" w:noHBand="0" w:noVBand="1"/>
      </w:tblPr>
      <w:tblGrid>
        <w:gridCol w:w="2127"/>
        <w:gridCol w:w="8078"/>
      </w:tblGrid>
      <w:tr w:rsidR="00A31253" w14:paraId="2044BE6B" w14:textId="77777777" w:rsidTr="0069193E">
        <w:tc>
          <w:tcPr>
            <w:tcW w:w="2127" w:type="dxa"/>
            <w:shd w:val="clear" w:color="auto" w:fill="FFFFFF"/>
          </w:tcPr>
          <w:p w14:paraId="4F6E535B" w14:textId="77777777" w:rsidR="00A31253" w:rsidRDefault="00160B29">
            <w:pPr>
              <w:spacing w:after="0"/>
              <w:jc w:val="left"/>
            </w:pPr>
            <w:r>
              <w:rPr>
                <w:b/>
                <w:bCs/>
                <w:color w:val="000000"/>
              </w:rPr>
              <w:t>Affiliate</w:t>
            </w:r>
          </w:p>
        </w:tc>
        <w:tc>
          <w:tcPr>
            <w:tcW w:w="8078" w:type="dxa"/>
            <w:shd w:val="clear" w:color="auto" w:fill="FFFFFF"/>
          </w:tcPr>
          <w:p w14:paraId="5680A4F2" w14:textId="05075DFD" w:rsidR="00A31253" w:rsidRDefault="00160B29" w:rsidP="0069193E">
            <w:pPr>
              <w:spacing w:after="0"/>
            </w:pPr>
            <w:r>
              <w:rPr>
                <w:color w:val="000000"/>
              </w:rPr>
              <w:t xml:space="preserve">means any entity that is </w:t>
            </w:r>
            <w:r w:rsidR="00782493">
              <w:rPr>
                <w:color w:val="000000"/>
              </w:rPr>
              <w:t>c</w:t>
            </w:r>
            <w:r>
              <w:rPr>
                <w:color w:val="000000"/>
              </w:rPr>
              <w:t>ontrolled by a Party or under common Control of that Party;</w:t>
            </w:r>
          </w:p>
        </w:tc>
      </w:tr>
      <w:tr w:rsidR="00A31253" w14:paraId="5DD76EA3" w14:textId="77777777" w:rsidTr="0069193E">
        <w:tc>
          <w:tcPr>
            <w:tcW w:w="2127" w:type="dxa"/>
            <w:shd w:val="clear" w:color="auto" w:fill="FFFFFF"/>
          </w:tcPr>
          <w:p w14:paraId="0849D4EF" w14:textId="77777777" w:rsidR="00A31253" w:rsidRDefault="00160B29">
            <w:pPr>
              <w:spacing w:after="0"/>
              <w:jc w:val="left"/>
            </w:pPr>
            <w:r>
              <w:rPr>
                <w:b/>
                <w:bCs/>
                <w:color w:val="000000"/>
              </w:rPr>
              <w:t>Agreement</w:t>
            </w:r>
          </w:p>
        </w:tc>
        <w:tc>
          <w:tcPr>
            <w:tcW w:w="8078" w:type="dxa"/>
            <w:shd w:val="clear" w:color="auto" w:fill="FFFFFF"/>
          </w:tcPr>
          <w:p w14:paraId="137A81EF" w14:textId="29FB6DE3" w:rsidR="00A31253" w:rsidRDefault="00160B29" w:rsidP="0069193E">
            <w:pPr>
              <w:spacing w:after="0"/>
            </w:pPr>
            <w:r>
              <w:rPr>
                <w:color w:val="000000"/>
              </w:rPr>
              <w:t xml:space="preserve">means the terms and conditions of this agreement and the Schedules hereto; </w:t>
            </w:r>
          </w:p>
        </w:tc>
      </w:tr>
      <w:tr w:rsidR="00A31253" w14:paraId="08ED0E33" w14:textId="77777777" w:rsidTr="0069193E">
        <w:tc>
          <w:tcPr>
            <w:tcW w:w="2127" w:type="dxa"/>
            <w:shd w:val="clear" w:color="auto" w:fill="FFFFFF"/>
          </w:tcPr>
          <w:p w14:paraId="2CBC41A0" w14:textId="77777777" w:rsidR="00A31253" w:rsidRDefault="00160B29">
            <w:pPr>
              <w:spacing w:after="0"/>
              <w:jc w:val="left"/>
            </w:pPr>
            <w:r>
              <w:rPr>
                <w:b/>
                <w:bCs/>
                <w:color w:val="000000"/>
              </w:rPr>
              <w:t>Agreement Date</w:t>
            </w:r>
          </w:p>
        </w:tc>
        <w:tc>
          <w:tcPr>
            <w:tcW w:w="8078" w:type="dxa"/>
            <w:shd w:val="clear" w:color="auto" w:fill="FFFFFF"/>
          </w:tcPr>
          <w:p w14:paraId="4D2E6BDE" w14:textId="15641F76" w:rsidR="00A31253" w:rsidRDefault="00160B29" w:rsidP="0069193E">
            <w:pPr>
              <w:spacing w:after="0"/>
            </w:pPr>
            <w:r>
              <w:rPr>
                <w:color w:val="000000"/>
              </w:rPr>
              <w:t xml:space="preserve">means </w:t>
            </w:r>
            <w:r w:rsidR="00DF1887">
              <w:rPr>
                <w:color w:val="000000"/>
              </w:rPr>
              <w:t>[ ]</w:t>
            </w:r>
            <w:r>
              <w:rPr>
                <w:color w:val="000000"/>
              </w:rPr>
              <w:t>;</w:t>
            </w:r>
          </w:p>
        </w:tc>
      </w:tr>
      <w:tr w:rsidR="00A31253" w14:paraId="5258B442" w14:textId="77777777" w:rsidTr="0069193E">
        <w:tc>
          <w:tcPr>
            <w:tcW w:w="2127" w:type="dxa"/>
            <w:shd w:val="clear" w:color="auto" w:fill="FFFFFF"/>
          </w:tcPr>
          <w:p w14:paraId="0946793F" w14:textId="77777777" w:rsidR="00A31253" w:rsidRDefault="00160B29">
            <w:pPr>
              <w:spacing w:after="0"/>
              <w:jc w:val="left"/>
            </w:pPr>
            <w:r>
              <w:rPr>
                <w:b/>
                <w:bCs/>
                <w:color w:val="000000"/>
              </w:rPr>
              <w:t>Anti-Bribery &amp;</w:t>
            </w:r>
            <w:r>
              <w:br/>
            </w:r>
            <w:r>
              <w:rPr>
                <w:color w:val="000000"/>
              </w:rPr>
              <w:t> </w:t>
            </w:r>
            <w:r>
              <w:rPr>
                <w:b/>
                <w:bCs/>
                <w:color w:val="000000"/>
              </w:rPr>
              <w:t>Corruption Policy</w:t>
            </w:r>
          </w:p>
        </w:tc>
        <w:tc>
          <w:tcPr>
            <w:tcW w:w="8078" w:type="dxa"/>
            <w:shd w:val="clear" w:color="auto" w:fill="FFFFFF"/>
          </w:tcPr>
          <w:p w14:paraId="6FA61AA2" w14:textId="38CCBEF1" w:rsidR="00A31253" w:rsidRDefault="00160B29" w:rsidP="0069193E">
            <w:pPr>
              <w:spacing w:after="0"/>
            </w:pPr>
            <w:r>
              <w:rPr>
                <w:color w:val="000000"/>
              </w:rPr>
              <w:t xml:space="preserve">means the anti-bribery and corruption policy of the Customer as may be communicated to the </w:t>
            </w:r>
            <w:r w:rsidR="00DF1887">
              <w:rPr>
                <w:color w:val="000000"/>
              </w:rPr>
              <w:t>Influencer</w:t>
            </w:r>
            <w:r>
              <w:rPr>
                <w:color w:val="000000"/>
              </w:rPr>
              <w:t xml:space="preserve"> and amended from time to time by the Customer;</w:t>
            </w:r>
          </w:p>
        </w:tc>
      </w:tr>
      <w:tr w:rsidR="00A31253" w14:paraId="0C3825CA" w14:textId="77777777" w:rsidTr="0069193E">
        <w:tc>
          <w:tcPr>
            <w:tcW w:w="2127" w:type="dxa"/>
            <w:shd w:val="clear" w:color="auto" w:fill="FFFFFF"/>
          </w:tcPr>
          <w:p w14:paraId="3008281C" w14:textId="77777777" w:rsidR="00A31253" w:rsidRDefault="00160B29">
            <w:pPr>
              <w:spacing w:after="0"/>
              <w:jc w:val="left"/>
            </w:pPr>
            <w:r>
              <w:rPr>
                <w:b/>
                <w:bCs/>
                <w:color w:val="000000"/>
              </w:rPr>
              <w:t>Applicable Law</w:t>
            </w:r>
          </w:p>
        </w:tc>
        <w:tc>
          <w:tcPr>
            <w:tcW w:w="8078" w:type="dxa"/>
            <w:shd w:val="clear" w:color="auto" w:fill="FFFFFF"/>
          </w:tcPr>
          <w:p w14:paraId="43F795BC" w14:textId="77777777" w:rsidR="00A31253" w:rsidRDefault="00160B29" w:rsidP="0069193E">
            <w:pPr>
              <w:spacing w:after="0"/>
            </w:pPr>
            <w:r>
              <w:rPr>
                <w:color w:val="000000"/>
              </w:rPr>
              <w:t>means all national, state, local and municipal legislation, regulations, statutes, by-laws, including Approvals relating to or connected with the activities contemplated under this Agreement wherever so located and/or provided;</w:t>
            </w:r>
          </w:p>
        </w:tc>
      </w:tr>
      <w:tr w:rsidR="00A31253" w14:paraId="1C54B3A3" w14:textId="77777777" w:rsidTr="0069193E">
        <w:tc>
          <w:tcPr>
            <w:tcW w:w="2127" w:type="dxa"/>
            <w:shd w:val="clear" w:color="auto" w:fill="FFFFFF"/>
          </w:tcPr>
          <w:p w14:paraId="610E7DB6" w14:textId="77777777" w:rsidR="00A31253" w:rsidRDefault="00160B29">
            <w:pPr>
              <w:spacing w:after="0"/>
              <w:jc w:val="left"/>
            </w:pPr>
            <w:r>
              <w:rPr>
                <w:b/>
                <w:bCs/>
                <w:color w:val="000000"/>
              </w:rPr>
              <w:t>Approvals</w:t>
            </w:r>
          </w:p>
        </w:tc>
        <w:tc>
          <w:tcPr>
            <w:tcW w:w="8078" w:type="dxa"/>
            <w:shd w:val="clear" w:color="auto" w:fill="FFFFFF"/>
          </w:tcPr>
          <w:p w14:paraId="03F9AC54" w14:textId="77777777" w:rsidR="00A31253" w:rsidRDefault="00160B29" w:rsidP="0069193E">
            <w:pPr>
              <w:spacing w:after="0"/>
            </w:pPr>
            <w:r>
              <w:rPr>
                <w:color w:val="000000"/>
              </w:rPr>
              <w:t xml:space="preserve">means any licenses, permits, consents, approvals and </w:t>
            </w:r>
            <w:proofErr w:type="spellStart"/>
            <w:r>
              <w:rPr>
                <w:color w:val="000000"/>
              </w:rPr>
              <w:t>authorisations</w:t>
            </w:r>
            <w:proofErr w:type="spellEnd"/>
            <w:r>
              <w:rPr>
                <w:color w:val="000000"/>
              </w:rPr>
              <w:t xml:space="preserve"> that a Party may require (whether to comply with Applicable Law or otherwise) to perform its obligations under this Agreement;</w:t>
            </w:r>
          </w:p>
        </w:tc>
      </w:tr>
      <w:tr w:rsidR="00A31253" w14:paraId="0ED4C7E3" w14:textId="77777777" w:rsidTr="0069193E">
        <w:tc>
          <w:tcPr>
            <w:tcW w:w="2127" w:type="dxa"/>
            <w:shd w:val="clear" w:color="auto" w:fill="FFFFFF"/>
          </w:tcPr>
          <w:p w14:paraId="787C32A1" w14:textId="77777777" w:rsidR="00A31253" w:rsidRDefault="00160B29">
            <w:pPr>
              <w:spacing w:after="0"/>
              <w:jc w:val="left"/>
            </w:pPr>
            <w:proofErr w:type="spellStart"/>
            <w:r>
              <w:rPr>
                <w:b/>
                <w:bCs/>
                <w:color w:val="000000"/>
              </w:rPr>
              <w:t>Authorised</w:t>
            </w:r>
            <w:proofErr w:type="spellEnd"/>
            <w:r>
              <w:rPr>
                <w:b/>
                <w:bCs/>
                <w:color w:val="000000"/>
              </w:rPr>
              <w:t xml:space="preserve"> Recipient</w:t>
            </w:r>
          </w:p>
        </w:tc>
        <w:tc>
          <w:tcPr>
            <w:tcW w:w="8078" w:type="dxa"/>
            <w:shd w:val="clear" w:color="auto" w:fill="FFFFFF"/>
          </w:tcPr>
          <w:p w14:paraId="4FAF3017" w14:textId="77777777" w:rsidR="00A31253" w:rsidRDefault="00160B29" w:rsidP="0069193E">
            <w:pPr>
              <w:spacing w:after="0"/>
            </w:pPr>
            <w:r>
              <w:rPr>
                <w:color w:val="000000"/>
              </w:rPr>
              <w:t>means any Person to whom a Party may disclose Confidential Information under this Agreement and/or as may be required by Applicable Law;</w:t>
            </w:r>
          </w:p>
        </w:tc>
      </w:tr>
      <w:tr w:rsidR="00A31253" w14:paraId="4B12D835" w14:textId="77777777" w:rsidTr="0069193E">
        <w:tc>
          <w:tcPr>
            <w:tcW w:w="2127" w:type="dxa"/>
            <w:shd w:val="clear" w:color="auto" w:fill="FFFFFF"/>
          </w:tcPr>
          <w:p w14:paraId="140507AA" w14:textId="77777777" w:rsidR="00A31253" w:rsidRDefault="00160B29">
            <w:pPr>
              <w:spacing w:after="0"/>
              <w:jc w:val="left"/>
            </w:pPr>
            <w:proofErr w:type="spellStart"/>
            <w:r>
              <w:rPr>
                <w:b/>
                <w:bCs/>
                <w:color w:val="000000"/>
              </w:rPr>
              <w:t>Authorised</w:t>
            </w:r>
            <w:proofErr w:type="spellEnd"/>
            <w:r>
              <w:rPr>
                <w:b/>
                <w:bCs/>
                <w:color w:val="000000"/>
              </w:rPr>
              <w:t xml:space="preserve"> Representative(s)</w:t>
            </w:r>
          </w:p>
        </w:tc>
        <w:tc>
          <w:tcPr>
            <w:tcW w:w="8078" w:type="dxa"/>
            <w:shd w:val="clear" w:color="auto" w:fill="FFFFFF"/>
          </w:tcPr>
          <w:p w14:paraId="2003C114" w14:textId="19474FAB" w:rsidR="00A31253" w:rsidRDefault="00160B29" w:rsidP="0069193E">
            <w:pPr>
              <w:spacing w:after="0"/>
            </w:pPr>
            <w:r>
              <w:rPr>
                <w:color w:val="000000"/>
              </w:rPr>
              <w:t xml:space="preserve">means the duly </w:t>
            </w:r>
            <w:proofErr w:type="spellStart"/>
            <w:r>
              <w:rPr>
                <w:color w:val="000000"/>
              </w:rPr>
              <w:t>authorised</w:t>
            </w:r>
            <w:proofErr w:type="spellEnd"/>
            <w:r>
              <w:rPr>
                <w:color w:val="000000"/>
              </w:rPr>
              <w:t xml:space="preserve"> representative(s) of the Parties who has/have the authority to agree variations under this Agreement as may be notified by one Party to another from time to time;</w:t>
            </w:r>
          </w:p>
        </w:tc>
      </w:tr>
      <w:tr w:rsidR="00A31253" w14:paraId="73528340" w14:textId="77777777" w:rsidTr="0069193E">
        <w:tc>
          <w:tcPr>
            <w:tcW w:w="2127" w:type="dxa"/>
            <w:shd w:val="clear" w:color="auto" w:fill="FFFFFF"/>
          </w:tcPr>
          <w:p w14:paraId="10046B84" w14:textId="77777777" w:rsidR="00A31253" w:rsidRDefault="00160B29">
            <w:pPr>
              <w:spacing w:after="0"/>
              <w:jc w:val="left"/>
            </w:pPr>
            <w:r>
              <w:rPr>
                <w:b/>
                <w:bCs/>
                <w:color w:val="000000"/>
              </w:rPr>
              <w:t>Charges</w:t>
            </w:r>
          </w:p>
        </w:tc>
        <w:tc>
          <w:tcPr>
            <w:tcW w:w="8078" w:type="dxa"/>
            <w:shd w:val="clear" w:color="auto" w:fill="FFFFFF"/>
          </w:tcPr>
          <w:p w14:paraId="149D5855" w14:textId="42B960F5" w:rsidR="00A31253" w:rsidRDefault="00160B29" w:rsidP="0069193E">
            <w:pPr>
              <w:spacing w:after="0"/>
            </w:pPr>
            <w:r>
              <w:rPr>
                <w:color w:val="000000"/>
              </w:rPr>
              <w:t xml:space="preserve">means the amount payable by the Customer to the </w:t>
            </w:r>
            <w:r w:rsidR="00DF1887">
              <w:rPr>
                <w:color w:val="000000"/>
              </w:rPr>
              <w:t>Influencer</w:t>
            </w:r>
            <w:r>
              <w:rPr>
                <w:color w:val="000000"/>
              </w:rPr>
              <w:t xml:space="preserve"> for the proper performance of the Services under this Agreement, such amounts being as set out in </w:t>
            </w:r>
            <w:r>
              <w:rPr>
                <w:b/>
                <w:bCs/>
                <w:color w:val="000000"/>
              </w:rPr>
              <w:t>Schedule 3 (Payment Terms)</w:t>
            </w:r>
            <w:r>
              <w:rPr>
                <w:color w:val="000000"/>
              </w:rPr>
              <w:t xml:space="preserve">; </w:t>
            </w:r>
          </w:p>
        </w:tc>
      </w:tr>
      <w:tr w:rsidR="00A31253" w14:paraId="5F58B60A" w14:textId="77777777" w:rsidTr="0069193E">
        <w:tc>
          <w:tcPr>
            <w:tcW w:w="2127" w:type="dxa"/>
            <w:shd w:val="clear" w:color="auto" w:fill="FFFFFF"/>
          </w:tcPr>
          <w:p w14:paraId="3F822E4E" w14:textId="77777777" w:rsidR="00A31253" w:rsidRDefault="00160B29">
            <w:pPr>
              <w:spacing w:after="0"/>
              <w:jc w:val="left"/>
            </w:pPr>
            <w:r>
              <w:rPr>
                <w:b/>
                <w:bCs/>
                <w:color w:val="000000"/>
              </w:rPr>
              <w:t>Claim</w:t>
            </w:r>
          </w:p>
        </w:tc>
        <w:tc>
          <w:tcPr>
            <w:tcW w:w="8078" w:type="dxa"/>
            <w:shd w:val="clear" w:color="auto" w:fill="FFFFFF"/>
          </w:tcPr>
          <w:p w14:paraId="00372A26" w14:textId="77777777" w:rsidR="00A31253" w:rsidRDefault="00160B29" w:rsidP="0069193E">
            <w:pPr>
              <w:spacing w:after="0"/>
            </w:pPr>
            <w:r>
              <w:rPr>
                <w:color w:val="000000"/>
              </w:rPr>
              <w:t>means any allegation, debt, judgment, cause of action, action, claim, proceeding, suit or demand of any nature howsoever arising and whether present or future, fixed or unascertained, actual or contingent whether at law, in equity, under statute or otherwise asserted by any Person at any time;</w:t>
            </w:r>
          </w:p>
        </w:tc>
      </w:tr>
      <w:tr w:rsidR="00A31253" w14:paraId="41D25F1F" w14:textId="77777777" w:rsidTr="0069193E">
        <w:tc>
          <w:tcPr>
            <w:tcW w:w="2127" w:type="dxa"/>
            <w:shd w:val="clear" w:color="auto" w:fill="FFFFFF"/>
          </w:tcPr>
          <w:p w14:paraId="694C8D5A" w14:textId="77777777" w:rsidR="00A31253" w:rsidRDefault="00160B29">
            <w:pPr>
              <w:spacing w:after="0"/>
              <w:jc w:val="left"/>
            </w:pPr>
            <w:r>
              <w:rPr>
                <w:b/>
                <w:bCs/>
                <w:color w:val="000000"/>
              </w:rPr>
              <w:t>Confidential Information</w:t>
            </w:r>
          </w:p>
        </w:tc>
        <w:tc>
          <w:tcPr>
            <w:tcW w:w="8078" w:type="dxa"/>
            <w:shd w:val="clear" w:color="auto" w:fill="FFFFFF"/>
          </w:tcPr>
          <w:p w14:paraId="38D79741" w14:textId="77777777" w:rsidR="00A31253" w:rsidRDefault="00160B29" w:rsidP="0069193E">
            <w:pPr>
              <w:spacing w:after="0"/>
            </w:pPr>
            <w:r>
              <w:rPr>
                <w:color w:val="000000"/>
              </w:rPr>
              <w:t>means this Agreement and all information of any nature which a Party may have or acquire before or after the Agreement Date, however conveyed (whether in writing, verbally, in a machine- readable format or by any other means and whether directly or indirectly), which relates to the business, products, price lists, developments, Personnel, suppliers and customers of a Party and its Affiliates (whether or not designated as Confidential Information by the disclosing Party), and all information designated as confidential or which ought reasonably to be considered confidential;</w:t>
            </w:r>
          </w:p>
        </w:tc>
      </w:tr>
      <w:tr w:rsidR="00A31253" w14:paraId="71BBAD97" w14:textId="77777777" w:rsidTr="0069193E">
        <w:tc>
          <w:tcPr>
            <w:tcW w:w="2127" w:type="dxa"/>
            <w:shd w:val="clear" w:color="auto" w:fill="FFFFFF"/>
          </w:tcPr>
          <w:p w14:paraId="43975E33" w14:textId="77777777" w:rsidR="00A31253" w:rsidRDefault="00160B29">
            <w:pPr>
              <w:spacing w:after="0"/>
              <w:jc w:val="left"/>
            </w:pPr>
            <w:r>
              <w:rPr>
                <w:b/>
                <w:bCs/>
                <w:color w:val="000000"/>
              </w:rPr>
              <w:t>Customer Policies</w:t>
            </w:r>
          </w:p>
        </w:tc>
        <w:tc>
          <w:tcPr>
            <w:tcW w:w="8078" w:type="dxa"/>
            <w:shd w:val="clear" w:color="auto" w:fill="FFFFFF"/>
          </w:tcPr>
          <w:p w14:paraId="2105AC9C" w14:textId="38792EF1" w:rsidR="00A31253" w:rsidRDefault="00160B29" w:rsidP="0069193E">
            <w:pPr>
              <w:spacing w:after="0"/>
            </w:pPr>
            <w:r>
              <w:rPr>
                <w:color w:val="000000"/>
              </w:rPr>
              <w:t xml:space="preserve">means any and all policies maintained by the Customer in connection with its business, and as the Customer may notify the </w:t>
            </w:r>
            <w:r w:rsidR="00DF1887">
              <w:rPr>
                <w:color w:val="000000"/>
              </w:rPr>
              <w:t>Influencer</w:t>
            </w:r>
            <w:r>
              <w:rPr>
                <w:color w:val="000000"/>
              </w:rPr>
              <w:t xml:space="preserve"> from time to time; </w:t>
            </w:r>
          </w:p>
        </w:tc>
      </w:tr>
      <w:tr w:rsidR="00A31253" w14:paraId="517CD007" w14:textId="77777777" w:rsidTr="0069193E">
        <w:tc>
          <w:tcPr>
            <w:tcW w:w="2127" w:type="dxa"/>
            <w:shd w:val="clear" w:color="auto" w:fill="FFFFFF"/>
          </w:tcPr>
          <w:p w14:paraId="346551A1" w14:textId="77777777" w:rsidR="00A31253" w:rsidRDefault="00160B29">
            <w:pPr>
              <w:spacing w:after="0"/>
              <w:jc w:val="left"/>
            </w:pPr>
            <w:r>
              <w:rPr>
                <w:b/>
                <w:bCs/>
                <w:color w:val="000000"/>
              </w:rPr>
              <w:t>Deduction</w:t>
            </w:r>
          </w:p>
        </w:tc>
        <w:tc>
          <w:tcPr>
            <w:tcW w:w="8078" w:type="dxa"/>
            <w:shd w:val="clear" w:color="auto" w:fill="FFFFFF"/>
          </w:tcPr>
          <w:p w14:paraId="2DF9569F" w14:textId="5EF2DAC9" w:rsidR="00A31253" w:rsidRDefault="00160B29" w:rsidP="0069193E">
            <w:pPr>
              <w:spacing w:after="0"/>
            </w:pPr>
            <w:r>
              <w:rPr>
                <w:color w:val="000000"/>
              </w:rPr>
              <w:t xml:space="preserve">means any sums which may be deducted by the Customer from any sums owed by the Customer to the </w:t>
            </w:r>
            <w:r w:rsidR="00DF1887">
              <w:rPr>
                <w:color w:val="000000"/>
              </w:rPr>
              <w:t>Influencer</w:t>
            </w:r>
            <w:r>
              <w:rPr>
                <w:color w:val="000000"/>
              </w:rPr>
              <w:t xml:space="preserve"> under or in connection with this Agreement;</w:t>
            </w:r>
          </w:p>
        </w:tc>
      </w:tr>
      <w:tr w:rsidR="00A31253" w14:paraId="51A0F172" w14:textId="77777777" w:rsidTr="0069193E">
        <w:tc>
          <w:tcPr>
            <w:tcW w:w="2127" w:type="dxa"/>
            <w:shd w:val="clear" w:color="auto" w:fill="FFFFFF"/>
          </w:tcPr>
          <w:p w14:paraId="132605A3" w14:textId="77777777" w:rsidR="00A31253" w:rsidRDefault="00160B29">
            <w:pPr>
              <w:spacing w:after="0"/>
              <w:jc w:val="left"/>
            </w:pPr>
            <w:r>
              <w:rPr>
                <w:b/>
                <w:bCs/>
                <w:color w:val="000000"/>
              </w:rPr>
              <w:t>Force Majeure Event</w:t>
            </w:r>
            <w:r>
              <w:rPr>
                <w:b/>
                <w:bCs/>
                <w:color w:val="000000"/>
              </w:rPr>
              <w:tab/>
            </w:r>
          </w:p>
        </w:tc>
        <w:tc>
          <w:tcPr>
            <w:tcW w:w="8078" w:type="dxa"/>
            <w:shd w:val="clear" w:color="auto" w:fill="FFFFFF"/>
          </w:tcPr>
          <w:p w14:paraId="34B2FD01" w14:textId="77777777" w:rsidR="00A31253" w:rsidRDefault="00160B29" w:rsidP="0069193E">
            <w:pPr>
              <w:spacing w:after="0"/>
            </w:pPr>
            <w:r>
              <w:rPr>
                <w:color w:val="000000"/>
              </w:rPr>
              <w:t>means any event or occurrence which prevents or delays a Party from performing any or all of its obligations under this Agreement and which arises directly from, or is directly attributable to acts, events, omissions or accidents which are unforeseeable and beyond the reasonable control of the Party so prevented or affected, and may include acts of God, governmental act, war, fire, flood, explosion or civil commotion;</w:t>
            </w:r>
          </w:p>
        </w:tc>
      </w:tr>
      <w:tr w:rsidR="00A31253" w14:paraId="3528DFEC" w14:textId="77777777" w:rsidTr="0069193E">
        <w:tc>
          <w:tcPr>
            <w:tcW w:w="2127" w:type="dxa"/>
            <w:shd w:val="clear" w:color="auto" w:fill="FFFFFF"/>
          </w:tcPr>
          <w:p w14:paraId="265B7357" w14:textId="77777777" w:rsidR="00A31253" w:rsidRDefault="00160B29">
            <w:pPr>
              <w:spacing w:after="0"/>
              <w:jc w:val="left"/>
            </w:pPr>
            <w:r>
              <w:rPr>
                <w:b/>
                <w:bCs/>
                <w:color w:val="000000"/>
              </w:rPr>
              <w:lastRenderedPageBreak/>
              <w:t>Good Industry Practice</w:t>
            </w:r>
          </w:p>
        </w:tc>
        <w:tc>
          <w:tcPr>
            <w:tcW w:w="8078" w:type="dxa"/>
            <w:shd w:val="clear" w:color="auto" w:fill="FFFFFF"/>
          </w:tcPr>
          <w:p w14:paraId="1D648AAD" w14:textId="77777777" w:rsidR="00A31253" w:rsidRDefault="00160B29" w:rsidP="0069193E">
            <w:pPr>
              <w:spacing w:after="0"/>
            </w:pPr>
            <w:r>
              <w:rPr>
                <w:color w:val="000000"/>
              </w:rPr>
              <w:t>means the exercise of that degree of skill, diligence and prudence which would reasonably and ordinarily be expected from time to time from a skilled and experienced Person carrying out the same type of activity, and applying the best industry practices under the same or equivalent circumstances, acting generally in accordance with all Applicable Laws;</w:t>
            </w:r>
          </w:p>
        </w:tc>
      </w:tr>
      <w:tr w:rsidR="00A31253" w14:paraId="5CF29F50" w14:textId="77777777" w:rsidTr="0069193E">
        <w:tc>
          <w:tcPr>
            <w:tcW w:w="2127" w:type="dxa"/>
            <w:shd w:val="clear" w:color="auto" w:fill="FFFFFF"/>
          </w:tcPr>
          <w:p w14:paraId="7C2328BD" w14:textId="77777777" w:rsidR="00A31253" w:rsidRDefault="00160B29">
            <w:pPr>
              <w:spacing w:after="0"/>
              <w:jc w:val="left"/>
            </w:pPr>
            <w:r>
              <w:rPr>
                <w:b/>
                <w:bCs/>
                <w:color w:val="000000"/>
              </w:rPr>
              <w:t>Health &amp; Safety Policy</w:t>
            </w:r>
          </w:p>
        </w:tc>
        <w:tc>
          <w:tcPr>
            <w:tcW w:w="8078" w:type="dxa"/>
            <w:shd w:val="clear" w:color="auto" w:fill="FFFFFF"/>
          </w:tcPr>
          <w:p w14:paraId="6BDEC9DA" w14:textId="5AA8CF87" w:rsidR="00A31253" w:rsidRDefault="00160B29" w:rsidP="0069193E">
            <w:pPr>
              <w:spacing w:after="0"/>
            </w:pPr>
            <w:r>
              <w:rPr>
                <w:color w:val="000000"/>
              </w:rPr>
              <w:t xml:space="preserve">means the health and safety policy of the Customer as may be communicated from time to time to the </w:t>
            </w:r>
            <w:r w:rsidR="00DF1887">
              <w:rPr>
                <w:color w:val="000000"/>
              </w:rPr>
              <w:t>Influencer</w:t>
            </w:r>
            <w:r>
              <w:rPr>
                <w:color w:val="000000"/>
              </w:rPr>
              <w:t xml:space="preserve">, the current version of which is as set out in </w:t>
            </w:r>
            <w:r w:rsidRPr="0069193E">
              <w:rPr>
                <w:b/>
                <w:bCs/>
                <w:color w:val="000000"/>
              </w:rPr>
              <w:t xml:space="preserve">Schedule </w:t>
            </w:r>
            <w:r w:rsidR="0069193E">
              <w:rPr>
                <w:b/>
                <w:bCs/>
                <w:color w:val="000000"/>
              </w:rPr>
              <w:t>4</w:t>
            </w:r>
            <w:r w:rsidRPr="0069193E">
              <w:rPr>
                <w:b/>
                <w:bCs/>
                <w:color w:val="000000"/>
              </w:rPr>
              <w:t xml:space="preserve"> (Customer Policies)</w:t>
            </w:r>
            <w:r>
              <w:rPr>
                <w:color w:val="000000"/>
              </w:rPr>
              <w:t>;</w:t>
            </w:r>
          </w:p>
        </w:tc>
      </w:tr>
      <w:tr w:rsidR="00A31253" w14:paraId="6B1B5940" w14:textId="77777777" w:rsidTr="0069193E">
        <w:tc>
          <w:tcPr>
            <w:tcW w:w="2127" w:type="dxa"/>
            <w:shd w:val="clear" w:color="auto" w:fill="FFFFFF"/>
          </w:tcPr>
          <w:p w14:paraId="62D6A849" w14:textId="77777777" w:rsidR="00A31253" w:rsidRDefault="00160B29">
            <w:pPr>
              <w:spacing w:after="0"/>
              <w:jc w:val="left"/>
            </w:pPr>
            <w:r>
              <w:rPr>
                <w:b/>
                <w:bCs/>
                <w:color w:val="000000"/>
              </w:rPr>
              <w:t>Indirect Loss</w:t>
            </w:r>
          </w:p>
        </w:tc>
        <w:tc>
          <w:tcPr>
            <w:tcW w:w="8078" w:type="dxa"/>
            <w:shd w:val="clear" w:color="auto" w:fill="FFFFFF"/>
          </w:tcPr>
          <w:p w14:paraId="6002EBC2" w14:textId="77777777" w:rsidR="00A31253" w:rsidRDefault="00160B29" w:rsidP="0069193E">
            <w:pPr>
              <w:spacing w:after="0"/>
            </w:pPr>
            <w:r>
              <w:rPr>
                <w:color w:val="000000"/>
              </w:rPr>
              <w:t>means, in relation to a breach of this Agreement, any loss of production, loss of use, loss of revenue, loss of profit, loss of contract, loss of goodwill, or any indirect, consequential or special loss;</w:t>
            </w:r>
          </w:p>
        </w:tc>
      </w:tr>
      <w:tr w:rsidR="00A31253" w14:paraId="05C241E7" w14:textId="77777777" w:rsidTr="0069193E">
        <w:tc>
          <w:tcPr>
            <w:tcW w:w="2127" w:type="dxa"/>
            <w:shd w:val="clear" w:color="auto" w:fill="FFFFFF"/>
          </w:tcPr>
          <w:p w14:paraId="133BDC0C" w14:textId="77777777" w:rsidR="00A31253" w:rsidRDefault="00160B29">
            <w:pPr>
              <w:spacing w:after="0"/>
              <w:jc w:val="left"/>
            </w:pPr>
            <w:r>
              <w:rPr>
                <w:b/>
                <w:bCs/>
                <w:color w:val="000000"/>
              </w:rPr>
              <w:t>Instruction</w:t>
            </w:r>
          </w:p>
        </w:tc>
        <w:tc>
          <w:tcPr>
            <w:tcW w:w="8078" w:type="dxa"/>
            <w:shd w:val="clear" w:color="auto" w:fill="FFFFFF"/>
          </w:tcPr>
          <w:p w14:paraId="7A756C22" w14:textId="236DEDE6" w:rsidR="00A31253" w:rsidRDefault="00160B29" w:rsidP="0069193E">
            <w:pPr>
              <w:spacing w:after="0"/>
            </w:pPr>
            <w:r>
              <w:rPr>
                <w:color w:val="000000"/>
              </w:rPr>
              <w:t xml:space="preserve">means any reasonable instruction given by the Customer to the </w:t>
            </w:r>
            <w:r w:rsidR="00DF1887">
              <w:rPr>
                <w:color w:val="000000"/>
              </w:rPr>
              <w:t>Influencer</w:t>
            </w:r>
            <w:r>
              <w:rPr>
                <w:color w:val="000000"/>
              </w:rPr>
              <w:t xml:space="preserve"> under or in connection with this Agreement; </w:t>
            </w:r>
          </w:p>
        </w:tc>
      </w:tr>
      <w:tr w:rsidR="00A31253" w14:paraId="4564A3AB" w14:textId="77777777" w:rsidTr="0069193E">
        <w:tc>
          <w:tcPr>
            <w:tcW w:w="2127" w:type="dxa"/>
            <w:shd w:val="clear" w:color="auto" w:fill="FFFFFF"/>
          </w:tcPr>
          <w:p w14:paraId="0866DD9D" w14:textId="77777777" w:rsidR="00A31253" w:rsidRDefault="00160B29">
            <w:pPr>
              <w:spacing w:after="0"/>
              <w:jc w:val="left"/>
            </w:pPr>
            <w:r>
              <w:rPr>
                <w:b/>
                <w:bCs/>
                <w:color w:val="000000"/>
              </w:rPr>
              <w:t>Intellectual Property Rights or IPR</w:t>
            </w:r>
            <w:r>
              <w:rPr>
                <w:b/>
                <w:bCs/>
                <w:color w:val="000000"/>
              </w:rPr>
              <w:tab/>
            </w:r>
          </w:p>
        </w:tc>
        <w:tc>
          <w:tcPr>
            <w:tcW w:w="8078" w:type="dxa"/>
            <w:shd w:val="clear" w:color="auto" w:fill="FFFFFF"/>
          </w:tcPr>
          <w:p w14:paraId="6D508754" w14:textId="77777777" w:rsidR="00A31253" w:rsidRDefault="00160B29" w:rsidP="0069193E">
            <w:pPr>
              <w:spacing w:after="0"/>
            </w:pPr>
            <w:r>
              <w:rPr>
                <w:color w:val="000000"/>
              </w:rPr>
              <w:t>means patents, inventions (whether patentable or not), copyrights, moral rights, design rights, trade-marks, trade names, business names, service marks, brands, logos, service names, trade secrets, know-how, domain names, database rights and any other intellectual property or proprietary rights (whether registered or unregistered, and whether in electronic form or otherwise) including rights in computer software, and all registrations and applications to register any of the aforesaid items, rights in the nature of the aforesaid items in any country or jurisdiction, any rights in the nature of unfair competition rights, and rights to sue for passing off;</w:t>
            </w:r>
          </w:p>
        </w:tc>
      </w:tr>
      <w:tr w:rsidR="00A31253" w14:paraId="7E2AB35A" w14:textId="77777777" w:rsidTr="0069193E">
        <w:tc>
          <w:tcPr>
            <w:tcW w:w="2127" w:type="dxa"/>
            <w:shd w:val="clear" w:color="auto" w:fill="FFFFFF"/>
          </w:tcPr>
          <w:p w14:paraId="40E79E3A" w14:textId="77777777" w:rsidR="00A31253" w:rsidRDefault="00160B29">
            <w:pPr>
              <w:spacing w:after="0"/>
              <w:jc w:val="left"/>
            </w:pPr>
            <w:r>
              <w:rPr>
                <w:b/>
                <w:bCs/>
                <w:color w:val="000000"/>
              </w:rPr>
              <w:t>Invoice</w:t>
            </w:r>
          </w:p>
        </w:tc>
        <w:tc>
          <w:tcPr>
            <w:tcW w:w="8078" w:type="dxa"/>
            <w:shd w:val="clear" w:color="auto" w:fill="FFFFFF"/>
          </w:tcPr>
          <w:p w14:paraId="10ADFF60" w14:textId="77777777" w:rsidR="00A31253" w:rsidRDefault="00160B29" w:rsidP="0069193E">
            <w:pPr>
              <w:spacing w:after="0"/>
            </w:pPr>
            <w:r>
              <w:rPr>
                <w:color w:val="000000"/>
              </w:rPr>
              <w:t xml:space="preserve">means an invoice in the format set out in </w:t>
            </w:r>
            <w:r>
              <w:rPr>
                <w:b/>
                <w:bCs/>
                <w:color w:val="000000"/>
              </w:rPr>
              <w:t>Schedule 3 (Payment Terms)</w:t>
            </w:r>
            <w:r>
              <w:rPr>
                <w:color w:val="000000"/>
              </w:rPr>
              <w:t>;</w:t>
            </w:r>
          </w:p>
        </w:tc>
      </w:tr>
      <w:tr w:rsidR="00A31253" w14:paraId="4F1FE46A" w14:textId="77777777" w:rsidTr="0069193E">
        <w:tc>
          <w:tcPr>
            <w:tcW w:w="2127" w:type="dxa"/>
            <w:shd w:val="clear" w:color="auto" w:fill="FFFFFF"/>
          </w:tcPr>
          <w:p w14:paraId="64525D6F" w14:textId="77777777" w:rsidR="00A31253" w:rsidRDefault="00160B29">
            <w:pPr>
              <w:spacing w:after="0"/>
              <w:jc w:val="left"/>
            </w:pPr>
            <w:r>
              <w:rPr>
                <w:b/>
                <w:bCs/>
                <w:color w:val="000000"/>
              </w:rPr>
              <w:t>Loss or Losses</w:t>
            </w:r>
            <w:r>
              <w:rPr>
                <w:b/>
                <w:bCs/>
                <w:color w:val="000000"/>
              </w:rPr>
              <w:tab/>
            </w:r>
          </w:p>
        </w:tc>
        <w:tc>
          <w:tcPr>
            <w:tcW w:w="8078" w:type="dxa"/>
            <w:shd w:val="clear" w:color="auto" w:fill="FFFFFF"/>
          </w:tcPr>
          <w:p w14:paraId="46D75D37" w14:textId="77777777" w:rsidR="00A31253" w:rsidRDefault="00160B29" w:rsidP="0069193E">
            <w:pPr>
              <w:spacing w:after="0"/>
            </w:pPr>
            <w:r>
              <w:rPr>
                <w:color w:val="000000"/>
              </w:rPr>
              <w:t>means any loss, expense, claim, penalty expenses or equivalent which is suffered, including Indirect Loss, as may arise as a result of one Party’s actions or inactions in respect of their obligations under this Agreement;</w:t>
            </w:r>
          </w:p>
        </w:tc>
      </w:tr>
      <w:tr w:rsidR="00A31253" w14:paraId="0CD5B970" w14:textId="77777777" w:rsidTr="0069193E">
        <w:tc>
          <w:tcPr>
            <w:tcW w:w="2127" w:type="dxa"/>
            <w:shd w:val="clear" w:color="auto" w:fill="FFFFFF"/>
          </w:tcPr>
          <w:p w14:paraId="158AA3C2" w14:textId="77777777" w:rsidR="00A31253" w:rsidRDefault="00160B29">
            <w:pPr>
              <w:spacing w:after="0"/>
              <w:jc w:val="left"/>
            </w:pPr>
            <w:r>
              <w:rPr>
                <w:b/>
                <w:bCs/>
                <w:color w:val="000000"/>
              </w:rPr>
              <w:t>Material Breach</w:t>
            </w:r>
            <w:r>
              <w:rPr>
                <w:color w:val="000000"/>
              </w:rPr>
              <w:t> </w:t>
            </w:r>
          </w:p>
        </w:tc>
        <w:tc>
          <w:tcPr>
            <w:tcW w:w="8078" w:type="dxa"/>
            <w:shd w:val="clear" w:color="auto" w:fill="FFFFFF"/>
          </w:tcPr>
          <w:p w14:paraId="02B8F683" w14:textId="77777777" w:rsidR="00A31253" w:rsidRDefault="00160B29" w:rsidP="0069193E">
            <w:pPr>
              <w:spacing w:after="0"/>
              <w:jc w:val="left"/>
            </w:pPr>
            <w:r>
              <w:rPr>
                <w:color w:val="000000"/>
              </w:rPr>
              <w:t>means:</w:t>
            </w:r>
            <w:r>
              <w:br/>
            </w:r>
            <w:r>
              <w:br/>
            </w:r>
            <w:r>
              <w:rPr>
                <w:color w:val="000000"/>
              </w:rPr>
              <w:t>(1) a breach of this Agreement that is not remedied by the breaching Party within 30 days of being notified of the breach;</w:t>
            </w:r>
            <w:r>
              <w:br/>
            </w:r>
            <w:r>
              <w:br/>
            </w:r>
            <w:r>
              <w:rPr>
                <w:color w:val="000000"/>
              </w:rPr>
              <w:t>(2) a persistent pattern of minor breaches of this Agreement, which when taken as a whole, constitute a material breach; or</w:t>
            </w:r>
            <w:r>
              <w:br/>
            </w:r>
            <w:r>
              <w:br/>
            </w:r>
            <w:r>
              <w:rPr>
                <w:color w:val="000000"/>
              </w:rPr>
              <w:t>(3) any breach of any term in this Agreement which is designated as a Material Breach term;</w:t>
            </w:r>
          </w:p>
        </w:tc>
      </w:tr>
      <w:tr w:rsidR="00A31253" w14:paraId="090AC088" w14:textId="77777777" w:rsidTr="0069193E">
        <w:tc>
          <w:tcPr>
            <w:tcW w:w="2127" w:type="dxa"/>
            <w:shd w:val="clear" w:color="auto" w:fill="FFFFFF"/>
          </w:tcPr>
          <w:p w14:paraId="7E37B9DB" w14:textId="3C6B13EA" w:rsidR="00A31253" w:rsidRDefault="00160B29">
            <w:pPr>
              <w:spacing w:after="0"/>
              <w:jc w:val="left"/>
            </w:pPr>
            <w:r>
              <w:rPr>
                <w:b/>
                <w:bCs/>
                <w:color w:val="000000"/>
              </w:rPr>
              <w:t>New IPR</w:t>
            </w:r>
          </w:p>
        </w:tc>
        <w:tc>
          <w:tcPr>
            <w:tcW w:w="8078" w:type="dxa"/>
            <w:shd w:val="clear" w:color="auto" w:fill="FFFFFF"/>
          </w:tcPr>
          <w:p w14:paraId="3AE1F1EC" w14:textId="77777777" w:rsidR="00A31253" w:rsidRDefault="00160B29" w:rsidP="0069193E">
            <w:pPr>
              <w:spacing w:after="0"/>
            </w:pPr>
            <w:r>
              <w:rPr>
                <w:color w:val="000000"/>
              </w:rPr>
              <w:t>means IPR developed by a Party after the Agreement Date;</w:t>
            </w:r>
          </w:p>
        </w:tc>
      </w:tr>
      <w:tr w:rsidR="00A31253" w14:paraId="2405FF99" w14:textId="77777777" w:rsidTr="0069193E">
        <w:tc>
          <w:tcPr>
            <w:tcW w:w="2127" w:type="dxa"/>
            <w:shd w:val="clear" w:color="auto" w:fill="FFFFFF"/>
          </w:tcPr>
          <w:p w14:paraId="7C88D40E" w14:textId="77777777" w:rsidR="00A31253" w:rsidRDefault="00160B29">
            <w:pPr>
              <w:spacing w:after="0"/>
              <w:jc w:val="left"/>
            </w:pPr>
            <w:r>
              <w:rPr>
                <w:b/>
                <w:bCs/>
                <w:color w:val="000000"/>
              </w:rPr>
              <w:t>Payment Schedule</w:t>
            </w:r>
            <w:r>
              <w:rPr>
                <w:color w:val="000000"/>
              </w:rPr>
              <w:t> </w:t>
            </w:r>
          </w:p>
        </w:tc>
        <w:tc>
          <w:tcPr>
            <w:tcW w:w="8078" w:type="dxa"/>
            <w:shd w:val="clear" w:color="auto" w:fill="FFFFFF"/>
          </w:tcPr>
          <w:p w14:paraId="283C1533" w14:textId="4BF3E960" w:rsidR="00A31253" w:rsidRDefault="00160B29" w:rsidP="0069193E">
            <w:pPr>
              <w:spacing w:after="0"/>
            </w:pPr>
            <w:r>
              <w:rPr>
                <w:color w:val="000000"/>
              </w:rPr>
              <w:t xml:space="preserve">means the </w:t>
            </w:r>
            <w:proofErr w:type="spellStart"/>
            <w:r>
              <w:rPr>
                <w:color w:val="000000"/>
              </w:rPr>
              <w:t>authorised</w:t>
            </w:r>
            <w:proofErr w:type="spellEnd"/>
            <w:r>
              <w:rPr>
                <w:color w:val="000000"/>
              </w:rPr>
              <w:t xml:space="preserve"> schedule for payment for the Services by the Customer to the </w:t>
            </w:r>
            <w:r w:rsidR="00DF1887">
              <w:rPr>
                <w:color w:val="000000"/>
              </w:rPr>
              <w:t>Influencer</w:t>
            </w:r>
            <w:r>
              <w:rPr>
                <w:color w:val="000000"/>
              </w:rPr>
              <w:t xml:space="preserve"> as set out in </w:t>
            </w:r>
            <w:r>
              <w:rPr>
                <w:b/>
                <w:bCs/>
                <w:color w:val="000000"/>
              </w:rPr>
              <w:t>Schedule 3 (Payment Terms)</w:t>
            </w:r>
            <w:r>
              <w:rPr>
                <w:color w:val="000000"/>
              </w:rPr>
              <w:t xml:space="preserve">;  </w:t>
            </w:r>
          </w:p>
        </w:tc>
      </w:tr>
      <w:tr w:rsidR="00A31253" w14:paraId="1EE27277" w14:textId="77777777" w:rsidTr="0069193E">
        <w:tc>
          <w:tcPr>
            <w:tcW w:w="2127" w:type="dxa"/>
            <w:shd w:val="clear" w:color="auto" w:fill="FFFFFF"/>
          </w:tcPr>
          <w:p w14:paraId="152B61A8" w14:textId="32966493" w:rsidR="00A31253" w:rsidRDefault="00160B29">
            <w:pPr>
              <w:spacing w:after="0"/>
              <w:jc w:val="left"/>
            </w:pPr>
            <w:r>
              <w:rPr>
                <w:b/>
                <w:bCs/>
                <w:color w:val="000000"/>
              </w:rPr>
              <w:t>Person</w:t>
            </w:r>
          </w:p>
        </w:tc>
        <w:tc>
          <w:tcPr>
            <w:tcW w:w="8078" w:type="dxa"/>
            <w:shd w:val="clear" w:color="auto" w:fill="FFFFFF"/>
          </w:tcPr>
          <w:p w14:paraId="3C4E320A" w14:textId="77777777" w:rsidR="00A31253" w:rsidRDefault="00160B29" w:rsidP="0069193E">
            <w:pPr>
              <w:spacing w:after="0"/>
            </w:pPr>
            <w:r>
              <w:rPr>
                <w:color w:val="000000"/>
              </w:rPr>
              <w:t>means any natural person, corporate or unincorporated body (whether or not having separate legal personality), individual, corporation, partnership, limited liability company or similar entity;</w:t>
            </w:r>
          </w:p>
        </w:tc>
      </w:tr>
      <w:tr w:rsidR="00A31253" w14:paraId="03603717" w14:textId="77777777" w:rsidTr="0069193E">
        <w:tc>
          <w:tcPr>
            <w:tcW w:w="2127" w:type="dxa"/>
            <w:shd w:val="clear" w:color="auto" w:fill="FFFFFF"/>
          </w:tcPr>
          <w:p w14:paraId="704E07FC" w14:textId="77777777" w:rsidR="00A31253" w:rsidRDefault="00160B29">
            <w:pPr>
              <w:spacing w:after="0"/>
              <w:jc w:val="left"/>
            </w:pPr>
            <w:r>
              <w:rPr>
                <w:b/>
                <w:bCs/>
                <w:color w:val="000000"/>
              </w:rPr>
              <w:t>Personal Information</w:t>
            </w:r>
          </w:p>
        </w:tc>
        <w:tc>
          <w:tcPr>
            <w:tcW w:w="8078" w:type="dxa"/>
            <w:shd w:val="clear" w:color="auto" w:fill="FFFFFF"/>
          </w:tcPr>
          <w:p w14:paraId="7C9536B2" w14:textId="77777777" w:rsidR="00A31253" w:rsidRDefault="00160B29" w:rsidP="0069193E">
            <w:pPr>
              <w:spacing w:after="0"/>
            </w:pPr>
            <w:r>
              <w:rPr>
                <w:color w:val="000000"/>
              </w:rPr>
              <w:t>means data relating to a living individual who is or can be identified either from the data or from the data in conjunction with other information that is in, or is likely to come into, the possession of the data controller;</w:t>
            </w:r>
          </w:p>
        </w:tc>
      </w:tr>
      <w:tr w:rsidR="00A31253" w14:paraId="4619D64C" w14:textId="77777777" w:rsidTr="0069193E">
        <w:tc>
          <w:tcPr>
            <w:tcW w:w="2127" w:type="dxa"/>
            <w:shd w:val="clear" w:color="auto" w:fill="FFFFFF"/>
          </w:tcPr>
          <w:p w14:paraId="1D2E1A8A" w14:textId="77777777" w:rsidR="00A31253" w:rsidRDefault="00160B29">
            <w:pPr>
              <w:spacing w:after="0"/>
              <w:jc w:val="left"/>
            </w:pPr>
            <w:r>
              <w:rPr>
                <w:b/>
                <w:bCs/>
                <w:color w:val="000000"/>
              </w:rPr>
              <w:t>Personnel</w:t>
            </w:r>
          </w:p>
        </w:tc>
        <w:tc>
          <w:tcPr>
            <w:tcW w:w="8078" w:type="dxa"/>
            <w:shd w:val="clear" w:color="auto" w:fill="FFFFFF"/>
          </w:tcPr>
          <w:p w14:paraId="0CBCE7EB" w14:textId="06127595" w:rsidR="00A31253" w:rsidRDefault="00160B29" w:rsidP="0069193E">
            <w:pPr>
              <w:spacing w:after="0"/>
            </w:pPr>
            <w:r>
              <w:rPr>
                <w:color w:val="000000"/>
              </w:rPr>
              <w:t xml:space="preserve">means all employees, agents and </w:t>
            </w:r>
            <w:r w:rsidR="00DB6273">
              <w:rPr>
                <w:color w:val="000000"/>
              </w:rPr>
              <w:t>s</w:t>
            </w:r>
            <w:r>
              <w:rPr>
                <w:color w:val="000000"/>
              </w:rPr>
              <w:t>ubcontractors of a Party who are assigned, engaged or otherwise employed from time to time to work in connection with the performance or discharge of a Party’s obligations under this Agreement;</w:t>
            </w:r>
          </w:p>
        </w:tc>
      </w:tr>
      <w:tr w:rsidR="00DF1887" w14:paraId="229D37F0" w14:textId="77777777" w:rsidTr="0069193E">
        <w:tc>
          <w:tcPr>
            <w:tcW w:w="2127" w:type="dxa"/>
            <w:shd w:val="clear" w:color="auto" w:fill="FFFFFF"/>
          </w:tcPr>
          <w:p w14:paraId="48C81AC9" w14:textId="24465AB6" w:rsidR="00DF1887" w:rsidRDefault="00DF1887" w:rsidP="00DF1887">
            <w:pPr>
              <w:spacing w:after="0"/>
              <w:jc w:val="left"/>
              <w:rPr>
                <w:b/>
                <w:bCs/>
                <w:color w:val="000000"/>
              </w:rPr>
            </w:pPr>
            <w:r>
              <w:rPr>
                <w:b/>
                <w:bCs/>
                <w:color w:val="000000"/>
              </w:rPr>
              <w:t>Products</w:t>
            </w:r>
          </w:p>
        </w:tc>
        <w:tc>
          <w:tcPr>
            <w:tcW w:w="8078" w:type="dxa"/>
            <w:shd w:val="clear" w:color="auto" w:fill="FFFFFF"/>
          </w:tcPr>
          <w:p w14:paraId="3FB8763F" w14:textId="3A12BDF3" w:rsidR="00DF1887" w:rsidRDefault="00DF1887" w:rsidP="00DF1887">
            <w:pPr>
              <w:spacing w:after="0"/>
              <w:rPr>
                <w:color w:val="000000"/>
              </w:rPr>
            </w:pPr>
            <w:r>
              <w:rPr>
                <w:color w:val="000000"/>
              </w:rPr>
              <w:t>means [ ];</w:t>
            </w:r>
          </w:p>
        </w:tc>
      </w:tr>
      <w:tr w:rsidR="00A31253" w14:paraId="7AEE627C" w14:textId="77777777" w:rsidTr="0069193E">
        <w:tc>
          <w:tcPr>
            <w:tcW w:w="2127" w:type="dxa"/>
            <w:shd w:val="clear" w:color="auto" w:fill="FFFFFF"/>
          </w:tcPr>
          <w:p w14:paraId="02EABCC0" w14:textId="77777777" w:rsidR="00A31253" w:rsidRDefault="00160B29">
            <w:pPr>
              <w:spacing w:after="0"/>
              <w:jc w:val="left"/>
            </w:pPr>
            <w:r>
              <w:rPr>
                <w:b/>
                <w:bCs/>
                <w:color w:val="000000"/>
              </w:rPr>
              <w:lastRenderedPageBreak/>
              <w:t>Receiving Party</w:t>
            </w:r>
          </w:p>
        </w:tc>
        <w:tc>
          <w:tcPr>
            <w:tcW w:w="8078" w:type="dxa"/>
            <w:shd w:val="clear" w:color="auto" w:fill="FFFFFF"/>
          </w:tcPr>
          <w:p w14:paraId="0257BCB0" w14:textId="77777777" w:rsidR="00A31253" w:rsidRDefault="00160B29" w:rsidP="0069193E">
            <w:pPr>
              <w:spacing w:after="0"/>
            </w:pPr>
            <w:r>
              <w:rPr>
                <w:color w:val="000000"/>
              </w:rPr>
              <w:t>means the Party receiving Confidential Information from the other Party under or in connection with this Agreement;</w:t>
            </w:r>
          </w:p>
        </w:tc>
      </w:tr>
      <w:tr w:rsidR="00A31253" w14:paraId="25365FE0" w14:textId="77777777" w:rsidTr="0069193E">
        <w:tc>
          <w:tcPr>
            <w:tcW w:w="2127" w:type="dxa"/>
            <w:shd w:val="clear" w:color="auto" w:fill="FFFFFF"/>
          </w:tcPr>
          <w:p w14:paraId="03A42640" w14:textId="77777777" w:rsidR="00A31253" w:rsidRDefault="00160B29">
            <w:pPr>
              <w:spacing w:after="0"/>
              <w:jc w:val="left"/>
            </w:pPr>
            <w:r>
              <w:rPr>
                <w:b/>
                <w:bCs/>
                <w:color w:val="000000"/>
              </w:rPr>
              <w:t>Service Levels</w:t>
            </w:r>
          </w:p>
        </w:tc>
        <w:tc>
          <w:tcPr>
            <w:tcW w:w="8078" w:type="dxa"/>
            <w:shd w:val="clear" w:color="auto" w:fill="FFFFFF"/>
          </w:tcPr>
          <w:p w14:paraId="4B5C0B9D" w14:textId="77777777" w:rsidR="00A31253" w:rsidRDefault="00160B29" w:rsidP="0069193E">
            <w:pPr>
              <w:spacing w:after="0"/>
            </w:pPr>
            <w:r>
              <w:rPr>
                <w:color w:val="000000"/>
              </w:rPr>
              <w:t xml:space="preserve">means any performance service level(s) associated with any Services as set out in </w:t>
            </w:r>
            <w:r>
              <w:rPr>
                <w:b/>
                <w:bCs/>
                <w:color w:val="000000"/>
              </w:rPr>
              <w:t>Schedule 2 (Services)</w:t>
            </w:r>
            <w:r>
              <w:rPr>
                <w:color w:val="000000"/>
              </w:rPr>
              <w:t>;</w:t>
            </w:r>
          </w:p>
        </w:tc>
      </w:tr>
      <w:tr w:rsidR="00A31253" w14:paraId="10C41AFA" w14:textId="77777777" w:rsidTr="0069193E">
        <w:tc>
          <w:tcPr>
            <w:tcW w:w="2127" w:type="dxa"/>
            <w:shd w:val="clear" w:color="auto" w:fill="FFFFFF"/>
          </w:tcPr>
          <w:p w14:paraId="3208E60C" w14:textId="77777777" w:rsidR="00A31253" w:rsidRDefault="00160B29">
            <w:pPr>
              <w:spacing w:after="0"/>
              <w:jc w:val="left"/>
            </w:pPr>
            <w:r>
              <w:rPr>
                <w:b/>
                <w:bCs/>
                <w:color w:val="000000"/>
              </w:rPr>
              <w:t>Services</w:t>
            </w:r>
          </w:p>
        </w:tc>
        <w:tc>
          <w:tcPr>
            <w:tcW w:w="8078" w:type="dxa"/>
            <w:shd w:val="clear" w:color="auto" w:fill="FFFFFF"/>
          </w:tcPr>
          <w:p w14:paraId="1A6E33C0" w14:textId="0A3729C5" w:rsidR="00A31253" w:rsidRDefault="00160B29" w:rsidP="0069193E">
            <w:pPr>
              <w:spacing w:after="0"/>
            </w:pPr>
            <w:r>
              <w:rPr>
                <w:color w:val="000000"/>
              </w:rPr>
              <w:t xml:space="preserve">means the services to be provided by the </w:t>
            </w:r>
            <w:r w:rsidR="00DF1887">
              <w:rPr>
                <w:color w:val="000000"/>
              </w:rPr>
              <w:t>Influencer</w:t>
            </w:r>
            <w:r>
              <w:rPr>
                <w:color w:val="000000"/>
              </w:rPr>
              <w:t xml:space="preserve"> hereunder including as set out in </w:t>
            </w:r>
            <w:r>
              <w:rPr>
                <w:b/>
                <w:bCs/>
                <w:color w:val="000000"/>
              </w:rPr>
              <w:t>Schedule 2 (Services)</w:t>
            </w:r>
            <w:r>
              <w:rPr>
                <w:color w:val="000000"/>
              </w:rPr>
              <w:t>;</w:t>
            </w:r>
          </w:p>
        </w:tc>
      </w:tr>
      <w:tr w:rsidR="001900F9" w14:paraId="3EEE528E" w14:textId="77777777" w:rsidTr="0069193E">
        <w:tc>
          <w:tcPr>
            <w:tcW w:w="2127" w:type="dxa"/>
            <w:shd w:val="clear" w:color="auto" w:fill="FFFFFF"/>
          </w:tcPr>
          <w:p w14:paraId="34F39F52" w14:textId="208BB260" w:rsidR="001900F9" w:rsidRDefault="00DF1887">
            <w:pPr>
              <w:spacing w:after="0"/>
              <w:jc w:val="left"/>
              <w:rPr>
                <w:b/>
                <w:bCs/>
                <w:color w:val="000000"/>
              </w:rPr>
            </w:pPr>
            <w:r>
              <w:rPr>
                <w:b/>
                <w:bCs/>
                <w:color w:val="000000"/>
              </w:rPr>
              <w:t>Site</w:t>
            </w:r>
          </w:p>
        </w:tc>
        <w:tc>
          <w:tcPr>
            <w:tcW w:w="8078" w:type="dxa"/>
            <w:shd w:val="clear" w:color="auto" w:fill="FFFFFF"/>
          </w:tcPr>
          <w:p w14:paraId="0133E53F" w14:textId="0A1919AD" w:rsidR="001900F9" w:rsidRDefault="001900F9" w:rsidP="00672BCE">
            <w:pPr>
              <w:spacing w:after="0"/>
              <w:rPr>
                <w:color w:val="000000"/>
              </w:rPr>
            </w:pPr>
            <w:r>
              <w:rPr>
                <w:color w:val="000000"/>
              </w:rPr>
              <w:t>means [</w:t>
            </w:r>
            <w:r w:rsidRPr="001900F9">
              <w:rPr>
                <w:color w:val="000000"/>
                <w:highlight w:val="yellow"/>
              </w:rPr>
              <w:t>ADDRESS</w:t>
            </w:r>
            <w:r>
              <w:rPr>
                <w:color w:val="000000"/>
              </w:rPr>
              <w:t>];</w:t>
            </w:r>
          </w:p>
        </w:tc>
      </w:tr>
      <w:tr w:rsidR="00672BCE" w14:paraId="737DF524" w14:textId="77777777" w:rsidTr="0069193E">
        <w:tc>
          <w:tcPr>
            <w:tcW w:w="2127" w:type="dxa"/>
            <w:shd w:val="clear" w:color="auto" w:fill="FFFFFF"/>
          </w:tcPr>
          <w:p w14:paraId="544FC771" w14:textId="75E835BC" w:rsidR="00672BCE" w:rsidRDefault="00672BCE">
            <w:pPr>
              <w:spacing w:after="0"/>
              <w:jc w:val="left"/>
              <w:rPr>
                <w:b/>
                <w:bCs/>
                <w:color w:val="000000"/>
              </w:rPr>
            </w:pPr>
            <w:r>
              <w:rPr>
                <w:b/>
                <w:bCs/>
                <w:color w:val="000000"/>
              </w:rPr>
              <w:t>Social Media Channels</w:t>
            </w:r>
          </w:p>
        </w:tc>
        <w:tc>
          <w:tcPr>
            <w:tcW w:w="8078" w:type="dxa"/>
            <w:shd w:val="clear" w:color="auto" w:fill="FFFFFF"/>
          </w:tcPr>
          <w:p w14:paraId="13A31C36" w14:textId="4FA3EA8F" w:rsidR="00672BCE" w:rsidRDefault="00672BCE" w:rsidP="00672BCE">
            <w:pPr>
              <w:spacing w:after="0"/>
              <w:rPr>
                <w:color w:val="000000"/>
              </w:rPr>
            </w:pPr>
            <w:r>
              <w:rPr>
                <w:color w:val="000000"/>
              </w:rPr>
              <w:t xml:space="preserve">means </w:t>
            </w:r>
            <w:r w:rsidR="004045F7">
              <w:rPr>
                <w:color w:val="000000"/>
              </w:rPr>
              <w:t>[</w:t>
            </w:r>
            <w:r w:rsidR="004045F7" w:rsidRPr="00BA4FD8">
              <w:rPr>
                <w:color w:val="000000"/>
                <w:highlight w:val="yellow"/>
              </w:rPr>
              <w:t xml:space="preserve">Facebook, Instagram, Snapchat, Twitter, Kik, </w:t>
            </w:r>
            <w:r w:rsidR="00BA4FD8" w:rsidRPr="00BA4FD8">
              <w:rPr>
                <w:color w:val="000000"/>
                <w:highlight w:val="yellow"/>
              </w:rPr>
              <w:t>Telegraph</w:t>
            </w:r>
            <w:r w:rsidR="00BA4FD8">
              <w:rPr>
                <w:color w:val="000000"/>
              </w:rPr>
              <w:t>]</w:t>
            </w:r>
          </w:p>
        </w:tc>
      </w:tr>
      <w:tr w:rsidR="00F13186" w14:paraId="4D199DBC" w14:textId="77777777" w:rsidTr="0069193E">
        <w:tc>
          <w:tcPr>
            <w:tcW w:w="2127" w:type="dxa"/>
            <w:shd w:val="clear" w:color="auto" w:fill="FFFFFF"/>
          </w:tcPr>
          <w:p w14:paraId="5E6B258B" w14:textId="7B20AB46" w:rsidR="00F13186" w:rsidRDefault="00F13186">
            <w:pPr>
              <w:spacing w:after="0"/>
              <w:jc w:val="left"/>
              <w:rPr>
                <w:b/>
                <w:bCs/>
                <w:color w:val="000000"/>
              </w:rPr>
            </w:pPr>
            <w:r>
              <w:rPr>
                <w:b/>
                <w:bCs/>
                <w:color w:val="000000"/>
              </w:rPr>
              <w:t>Target Demographic</w:t>
            </w:r>
          </w:p>
        </w:tc>
        <w:tc>
          <w:tcPr>
            <w:tcW w:w="8078" w:type="dxa"/>
            <w:shd w:val="clear" w:color="auto" w:fill="FFFFFF"/>
          </w:tcPr>
          <w:p w14:paraId="4F8C1BF6" w14:textId="67C0FDD3" w:rsidR="00F13186" w:rsidRDefault="00225727" w:rsidP="0069193E">
            <w:pPr>
              <w:spacing w:after="0"/>
              <w:rPr>
                <w:color w:val="000000"/>
              </w:rPr>
            </w:pPr>
            <w:r>
              <w:rPr>
                <w:color w:val="000000"/>
              </w:rPr>
              <w:t xml:space="preserve">means </w:t>
            </w:r>
            <w:r w:rsidR="00DF1887">
              <w:rPr>
                <w:color w:val="000000"/>
              </w:rPr>
              <w:t>[</w:t>
            </w:r>
            <w:r w:rsidR="00DF1887" w:rsidRPr="00DF1887">
              <w:rPr>
                <w:color w:val="000000"/>
                <w:highlight w:val="yellow"/>
              </w:rPr>
              <w:t>DESCRIBE</w:t>
            </w:r>
            <w:r w:rsidR="00DF1887">
              <w:rPr>
                <w:color w:val="000000"/>
              </w:rPr>
              <w:t>]</w:t>
            </w:r>
            <w:r w:rsidR="001A76DA">
              <w:rPr>
                <w:color w:val="000000"/>
              </w:rPr>
              <w:t>;</w:t>
            </w:r>
          </w:p>
        </w:tc>
      </w:tr>
      <w:tr w:rsidR="00A31253" w14:paraId="2B95F949" w14:textId="77777777" w:rsidTr="0069193E">
        <w:tc>
          <w:tcPr>
            <w:tcW w:w="2127" w:type="dxa"/>
            <w:shd w:val="clear" w:color="auto" w:fill="FFFFFF"/>
          </w:tcPr>
          <w:p w14:paraId="12EA6731" w14:textId="06F243B5" w:rsidR="00A31253" w:rsidRDefault="00160B29">
            <w:pPr>
              <w:spacing w:after="0"/>
              <w:jc w:val="left"/>
            </w:pPr>
            <w:r>
              <w:rPr>
                <w:b/>
                <w:bCs/>
                <w:color w:val="000000"/>
              </w:rPr>
              <w:t>Tax</w:t>
            </w:r>
          </w:p>
        </w:tc>
        <w:tc>
          <w:tcPr>
            <w:tcW w:w="8078" w:type="dxa"/>
            <w:shd w:val="clear" w:color="auto" w:fill="FFFFFF"/>
          </w:tcPr>
          <w:p w14:paraId="458572E8" w14:textId="77777777" w:rsidR="00A31253" w:rsidRDefault="00160B29" w:rsidP="0069193E">
            <w:pPr>
              <w:spacing w:after="0"/>
            </w:pPr>
            <w:r>
              <w:rPr>
                <w:color w:val="000000"/>
              </w:rPr>
              <w:t>means any tax, levy, impost, duty or other charge or withholding of a similar nature (including any penalty or interest payable in connection with any failure to pay or any delay in paying any of them);</w:t>
            </w:r>
          </w:p>
        </w:tc>
      </w:tr>
      <w:tr w:rsidR="00A31253" w14:paraId="7EFA940E" w14:textId="77777777" w:rsidTr="0069193E">
        <w:tc>
          <w:tcPr>
            <w:tcW w:w="2127" w:type="dxa"/>
            <w:shd w:val="clear" w:color="auto" w:fill="FFFFFF"/>
          </w:tcPr>
          <w:p w14:paraId="3389388B" w14:textId="77777777" w:rsidR="00A31253" w:rsidRDefault="00160B29">
            <w:pPr>
              <w:spacing w:after="0"/>
              <w:jc w:val="left"/>
            </w:pPr>
            <w:r>
              <w:rPr>
                <w:b/>
                <w:bCs/>
                <w:color w:val="000000"/>
              </w:rPr>
              <w:t>Term</w:t>
            </w:r>
          </w:p>
        </w:tc>
        <w:tc>
          <w:tcPr>
            <w:tcW w:w="8078" w:type="dxa"/>
            <w:shd w:val="clear" w:color="auto" w:fill="FFFFFF"/>
          </w:tcPr>
          <w:p w14:paraId="324AE9DD" w14:textId="7BC3E9A6" w:rsidR="00A31253" w:rsidRDefault="00160B29" w:rsidP="0069193E">
            <w:pPr>
              <w:spacing w:after="0"/>
            </w:pPr>
            <w:r>
              <w:rPr>
                <w:color w:val="000000"/>
              </w:rPr>
              <w:t>means the period of</w:t>
            </w:r>
            <w:r w:rsidR="00DF1887">
              <w:rPr>
                <w:color w:val="000000"/>
              </w:rPr>
              <w:t xml:space="preserve"> [</w:t>
            </w:r>
            <w:r w:rsidRPr="00DF1887">
              <w:rPr>
                <w:color w:val="000000"/>
                <w:highlight w:val="yellow"/>
              </w:rPr>
              <w:t>2</w:t>
            </w:r>
            <w:r w:rsidR="00DF1887">
              <w:rPr>
                <w:color w:val="000000"/>
              </w:rPr>
              <w:t>]</w:t>
            </w:r>
            <w:r>
              <w:rPr>
                <w:color w:val="000000"/>
              </w:rPr>
              <w:t xml:space="preserve"> years from the Agreement Date;</w:t>
            </w:r>
          </w:p>
        </w:tc>
      </w:tr>
      <w:tr w:rsidR="00A31253" w14:paraId="0E2444A4" w14:textId="77777777" w:rsidTr="0069193E">
        <w:tc>
          <w:tcPr>
            <w:tcW w:w="2127" w:type="dxa"/>
            <w:shd w:val="clear" w:color="auto" w:fill="FFFFFF"/>
          </w:tcPr>
          <w:p w14:paraId="6E0ED5F1" w14:textId="77777777" w:rsidR="00A31253" w:rsidRDefault="00160B29">
            <w:pPr>
              <w:spacing w:after="0"/>
              <w:jc w:val="left"/>
            </w:pPr>
            <w:r>
              <w:rPr>
                <w:b/>
                <w:bCs/>
                <w:color w:val="000000"/>
              </w:rPr>
              <w:t>Termination Notice</w:t>
            </w:r>
          </w:p>
        </w:tc>
        <w:tc>
          <w:tcPr>
            <w:tcW w:w="8078" w:type="dxa"/>
            <w:shd w:val="clear" w:color="auto" w:fill="FFFFFF"/>
          </w:tcPr>
          <w:p w14:paraId="4A327E4E" w14:textId="49A26DDD" w:rsidR="00A31253" w:rsidRDefault="00160B29" w:rsidP="0069193E">
            <w:pPr>
              <w:spacing w:after="0"/>
            </w:pPr>
            <w:r>
              <w:rPr>
                <w:color w:val="000000"/>
              </w:rPr>
              <w:t xml:space="preserve">means a notice to terminate this Agreement issued by a Party in accordance with Clauses </w:t>
            </w:r>
            <w:r>
              <w:rPr>
                <w:color w:val="000000"/>
              </w:rPr>
              <w:fldChar w:fldCharType="begin"/>
            </w:r>
            <w:r>
              <w:rPr>
                <w:color w:val="000000"/>
              </w:rPr>
              <w:instrText xml:space="preserve"> REF _Ref24642803 \r \h </w:instrText>
            </w:r>
            <w:r w:rsidR="0069193E">
              <w:rPr>
                <w:color w:val="000000"/>
              </w:rPr>
              <w:instrText xml:space="preserve"> \* MERGEFORMAT </w:instrText>
            </w:r>
            <w:r>
              <w:rPr>
                <w:color w:val="000000"/>
              </w:rPr>
            </w:r>
            <w:r>
              <w:rPr>
                <w:color w:val="000000"/>
              </w:rPr>
              <w:fldChar w:fldCharType="separate"/>
            </w:r>
            <w:r w:rsidR="00BD3778">
              <w:rPr>
                <w:color w:val="000000"/>
              </w:rPr>
              <w:t>14</w:t>
            </w:r>
            <w:r>
              <w:rPr>
                <w:color w:val="000000"/>
              </w:rPr>
              <w:fldChar w:fldCharType="end"/>
            </w:r>
            <w:r>
              <w:rPr>
                <w:color w:val="000000"/>
              </w:rPr>
              <w:t xml:space="preserve"> and </w:t>
            </w:r>
            <w:r>
              <w:rPr>
                <w:color w:val="000000"/>
              </w:rPr>
              <w:fldChar w:fldCharType="begin"/>
            </w:r>
            <w:r>
              <w:rPr>
                <w:color w:val="000000"/>
              </w:rPr>
              <w:instrText xml:space="preserve"> REF _Ref24642806 \r \h </w:instrText>
            </w:r>
            <w:r w:rsidR="0069193E">
              <w:rPr>
                <w:color w:val="000000"/>
              </w:rPr>
              <w:instrText xml:space="preserve"> \* MERGEFORMAT </w:instrText>
            </w:r>
            <w:r>
              <w:rPr>
                <w:color w:val="000000"/>
              </w:rPr>
            </w:r>
            <w:r>
              <w:rPr>
                <w:color w:val="000000"/>
              </w:rPr>
              <w:fldChar w:fldCharType="separate"/>
            </w:r>
            <w:r w:rsidR="00BD3778">
              <w:rPr>
                <w:color w:val="000000"/>
              </w:rPr>
              <w:t>15</w:t>
            </w:r>
            <w:r>
              <w:rPr>
                <w:color w:val="000000"/>
              </w:rPr>
              <w:fldChar w:fldCharType="end"/>
            </w:r>
            <w:r>
              <w:rPr>
                <w:color w:val="000000"/>
              </w:rPr>
              <w:t xml:space="preserve"> of this Agreement;</w:t>
            </w:r>
          </w:p>
        </w:tc>
      </w:tr>
      <w:tr w:rsidR="00A31253" w14:paraId="0768D4DC" w14:textId="77777777" w:rsidTr="0069193E">
        <w:tc>
          <w:tcPr>
            <w:tcW w:w="2127" w:type="dxa"/>
            <w:shd w:val="clear" w:color="auto" w:fill="FFFFFF"/>
          </w:tcPr>
          <w:p w14:paraId="1F9A4F9D" w14:textId="77777777" w:rsidR="00A31253" w:rsidRDefault="00160B29">
            <w:pPr>
              <w:spacing w:after="0"/>
              <w:jc w:val="left"/>
            </w:pPr>
            <w:r>
              <w:rPr>
                <w:b/>
                <w:bCs/>
                <w:color w:val="000000"/>
              </w:rPr>
              <w:t>Third Party</w:t>
            </w:r>
            <w:r>
              <w:rPr>
                <w:color w:val="000000"/>
              </w:rPr>
              <w:t> </w:t>
            </w:r>
          </w:p>
        </w:tc>
        <w:tc>
          <w:tcPr>
            <w:tcW w:w="8078" w:type="dxa"/>
            <w:shd w:val="clear" w:color="auto" w:fill="FFFFFF"/>
          </w:tcPr>
          <w:p w14:paraId="7DECFB12" w14:textId="77777777" w:rsidR="00A31253" w:rsidRDefault="00160B29" w:rsidP="0069193E">
            <w:pPr>
              <w:spacing w:after="0"/>
            </w:pPr>
            <w:r>
              <w:rPr>
                <w:color w:val="000000"/>
              </w:rPr>
              <w:t>means a Person who is not a Party;</w:t>
            </w:r>
          </w:p>
        </w:tc>
      </w:tr>
      <w:tr w:rsidR="00A31253" w14:paraId="1A309B54" w14:textId="77777777" w:rsidTr="0069193E">
        <w:tc>
          <w:tcPr>
            <w:tcW w:w="2127" w:type="dxa"/>
            <w:shd w:val="clear" w:color="auto" w:fill="FFFFFF"/>
          </w:tcPr>
          <w:p w14:paraId="5BBA9E03" w14:textId="77777777" w:rsidR="00A31253" w:rsidRDefault="00160B29">
            <w:pPr>
              <w:spacing w:after="0"/>
              <w:jc w:val="left"/>
            </w:pPr>
            <w:r>
              <w:rPr>
                <w:b/>
                <w:bCs/>
                <w:color w:val="000000"/>
              </w:rPr>
              <w:t>VAT</w:t>
            </w:r>
          </w:p>
        </w:tc>
        <w:tc>
          <w:tcPr>
            <w:tcW w:w="8078" w:type="dxa"/>
            <w:shd w:val="clear" w:color="auto" w:fill="FFFFFF"/>
          </w:tcPr>
          <w:p w14:paraId="214CCBBB" w14:textId="25E781EA" w:rsidR="00A31253" w:rsidRDefault="00160B29" w:rsidP="0069193E">
            <w:pPr>
              <w:spacing w:after="0"/>
            </w:pPr>
            <w:r>
              <w:rPr>
                <w:color w:val="000000"/>
              </w:rPr>
              <w:t>means value-added tax or any other sales tax or any other taxes similar thereto which may be payable in relation to the performance of the Services;</w:t>
            </w:r>
            <w:r w:rsidR="003C4B81">
              <w:rPr>
                <w:color w:val="000000"/>
              </w:rPr>
              <w:t xml:space="preserve"> and</w:t>
            </w:r>
          </w:p>
        </w:tc>
      </w:tr>
      <w:tr w:rsidR="00054A5E" w14:paraId="0AC2FACA" w14:textId="77777777" w:rsidTr="0069193E">
        <w:tc>
          <w:tcPr>
            <w:tcW w:w="2127" w:type="dxa"/>
            <w:shd w:val="clear" w:color="auto" w:fill="FFFFFF"/>
          </w:tcPr>
          <w:p w14:paraId="7FFEDB1C" w14:textId="0CFA3AA4" w:rsidR="00054A5E" w:rsidRDefault="00054A5E">
            <w:pPr>
              <w:spacing w:after="0"/>
              <w:jc w:val="left"/>
              <w:rPr>
                <w:b/>
                <w:bCs/>
                <w:color w:val="000000"/>
              </w:rPr>
            </w:pPr>
            <w:r>
              <w:rPr>
                <w:b/>
                <w:bCs/>
                <w:color w:val="000000"/>
              </w:rPr>
              <w:t>Website</w:t>
            </w:r>
          </w:p>
        </w:tc>
        <w:tc>
          <w:tcPr>
            <w:tcW w:w="8078" w:type="dxa"/>
            <w:shd w:val="clear" w:color="auto" w:fill="FFFFFF"/>
          </w:tcPr>
          <w:p w14:paraId="6F28C964" w14:textId="7E25AD42" w:rsidR="00054A5E" w:rsidRDefault="00054A5E" w:rsidP="0069193E">
            <w:pPr>
              <w:spacing w:after="0"/>
              <w:rPr>
                <w:color w:val="000000"/>
              </w:rPr>
            </w:pPr>
            <w:r>
              <w:rPr>
                <w:color w:val="000000"/>
              </w:rPr>
              <w:t xml:space="preserve">means the website </w:t>
            </w:r>
            <w:r w:rsidR="003C4B81">
              <w:rPr>
                <w:color w:val="000000"/>
              </w:rPr>
              <w:t xml:space="preserve">and all sub-pages </w:t>
            </w:r>
            <w:r>
              <w:rPr>
                <w:color w:val="000000"/>
              </w:rPr>
              <w:t xml:space="preserve">maintained by the Influencer </w:t>
            </w:r>
            <w:r w:rsidR="003C4B81">
              <w:rPr>
                <w:color w:val="000000"/>
              </w:rPr>
              <w:t xml:space="preserve">at </w:t>
            </w:r>
            <w:r w:rsidR="003C4B81" w:rsidRPr="003C4B81">
              <w:rPr>
                <w:color w:val="000000"/>
                <w:highlight w:val="yellow"/>
              </w:rPr>
              <w:t>[URL]</w:t>
            </w:r>
            <w:r w:rsidR="003C4B81">
              <w:rPr>
                <w:color w:val="000000"/>
              </w:rPr>
              <w:t xml:space="preserve"> as may be amended or changed from time to time.</w:t>
            </w:r>
          </w:p>
        </w:tc>
      </w:tr>
    </w:tbl>
    <w:p w14:paraId="1D1B3B43" w14:textId="77777777" w:rsidR="00A31253" w:rsidRDefault="00160B29">
      <w:r>
        <w:br w:type="page"/>
      </w:r>
    </w:p>
    <w:p w14:paraId="38BD441E" w14:textId="77777777" w:rsidR="00A31253" w:rsidRDefault="00160B29">
      <w:pPr>
        <w:jc w:val="center"/>
      </w:pPr>
      <w:r>
        <w:rPr>
          <w:b/>
          <w:bCs/>
          <w:u w:val="single"/>
        </w:rPr>
        <w:lastRenderedPageBreak/>
        <w:t>SCHEDULE 2 | SERVICES</w:t>
      </w:r>
    </w:p>
    <w:p w14:paraId="6479489F" w14:textId="77777777" w:rsidR="00A31253" w:rsidRDefault="00160B29">
      <w:pPr>
        <w:pStyle w:val="TOCD1L7"/>
        <w:numPr>
          <w:ilvl w:val="0"/>
          <w:numId w:val="10"/>
        </w:numPr>
      </w:pPr>
      <w:bookmarkStart w:id="150" w:name="_Ref786676564"/>
      <w:r>
        <w:rPr>
          <w:b/>
          <w:bCs/>
        </w:rPr>
        <w:t xml:space="preserve">SERVICES </w:t>
      </w:r>
      <w:bookmarkEnd w:id="150"/>
    </w:p>
    <w:p w14:paraId="6B07BB6F" w14:textId="1269A5D0" w:rsidR="008B6038" w:rsidRDefault="0026670A">
      <w:pPr>
        <w:pStyle w:val="TOCD2L7"/>
        <w:numPr>
          <w:ilvl w:val="1"/>
          <w:numId w:val="10"/>
        </w:numPr>
      </w:pPr>
      <w:r>
        <w:t xml:space="preserve">The </w:t>
      </w:r>
      <w:r w:rsidR="00EC5073">
        <w:t xml:space="preserve">Influencer </w:t>
      </w:r>
      <w:r w:rsidR="00296E5C">
        <w:t xml:space="preserve">shall </w:t>
      </w:r>
      <w:r w:rsidR="005B5B88">
        <w:t xml:space="preserve">act as a brand ambassador </w:t>
      </w:r>
      <w:r w:rsidR="004F1D12">
        <w:t xml:space="preserve">for </w:t>
      </w:r>
      <w:r w:rsidR="005B5B88">
        <w:t xml:space="preserve">the </w:t>
      </w:r>
      <w:r w:rsidR="00672BCE">
        <w:t>Customer</w:t>
      </w:r>
      <w:r w:rsidR="008B6038">
        <w:t xml:space="preserve"> and fulfil the following services</w:t>
      </w:r>
      <w:r w:rsidR="00C67344">
        <w:t xml:space="preserve"> (the “</w:t>
      </w:r>
      <w:r w:rsidR="00C67344" w:rsidRPr="00C67344">
        <w:rPr>
          <w:b/>
          <w:bCs/>
        </w:rPr>
        <w:t>Influencer Services</w:t>
      </w:r>
      <w:r w:rsidR="00C67344">
        <w:t>”)</w:t>
      </w:r>
      <w:r w:rsidR="008B6038">
        <w:t xml:space="preserve"> during the Term:</w:t>
      </w:r>
    </w:p>
    <w:p w14:paraId="1BE3F4B3" w14:textId="5E7E820D" w:rsidR="00A31253" w:rsidRDefault="00296E5C" w:rsidP="008B6038">
      <w:pPr>
        <w:pStyle w:val="TOCD2L7"/>
        <w:numPr>
          <w:ilvl w:val="2"/>
          <w:numId w:val="10"/>
        </w:numPr>
      </w:pPr>
      <w:r>
        <w:t>[</w:t>
      </w:r>
      <w:r w:rsidR="0070558F">
        <w:t>c</w:t>
      </w:r>
      <w:r w:rsidR="00D23BFC">
        <w:t xml:space="preserve">reate and publish </w:t>
      </w:r>
      <w:r w:rsidR="006B3DB5">
        <w:t xml:space="preserve">content </w:t>
      </w:r>
      <w:r w:rsidR="00A10801">
        <w:t xml:space="preserve">onto Social Media Channels that </w:t>
      </w:r>
      <w:r w:rsidR="00367F2A">
        <w:t xml:space="preserve">demonstrate, raise awareness of and enhance the reputation </w:t>
      </w:r>
      <w:r w:rsidR="00A10801">
        <w:t xml:space="preserve">of the </w:t>
      </w:r>
      <w:r w:rsidR="00672BCE">
        <w:t>Customer</w:t>
      </w:r>
      <w:r w:rsidR="001F3261">
        <w:t xml:space="preserve"> </w:t>
      </w:r>
      <w:r w:rsidR="006A6A3F">
        <w:t xml:space="preserve">and the </w:t>
      </w:r>
      <w:r w:rsidR="00DF1887">
        <w:t>Products</w:t>
      </w:r>
      <w:r w:rsidR="00367F2A">
        <w:t xml:space="preserve"> </w:t>
      </w:r>
      <w:r w:rsidR="00C537B6">
        <w:t>(“</w:t>
      </w:r>
      <w:r w:rsidR="00C537B6" w:rsidRPr="00C537B6">
        <w:rPr>
          <w:b/>
          <w:bCs/>
        </w:rPr>
        <w:t>Posts</w:t>
      </w:r>
      <w:r w:rsidR="00C537B6">
        <w:t>”)</w:t>
      </w:r>
      <w:r>
        <w:t>]</w:t>
      </w:r>
      <w:r w:rsidR="0070558F">
        <w:t>;</w:t>
      </w:r>
    </w:p>
    <w:p w14:paraId="2B871B3C" w14:textId="5E1E1CCC" w:rsidR="0070558F" w:rsidRDefault="00296E5C" w:rsidP="008B6038">
      <w:pPr>
        <w:pStyle w:val="TOCD2L7"/>
        <w:numPr>
          <w:ilvl w:val="2"/>
          <w:numId w:val="10"/>
        </w:numPr>
      </w:pPr>
      <w:r>
        <w:t>[</w:t>
      </w:r>
      <w:r w:rsidR="00202098">
        <w:t xml:space="preserve">conduct events </w:t>
      </w:r>
      <w:r>
        <w:t xml:space="preserve">at </w:t>
      </w:r>
      <w:r w:rsidR="00202098">
        <w:t xml:space="preserve">the </w:t>
      </w:r>
      <w:r>
        <w:t xml:space="preserve">Site </w:t>
      </w:r>
      <w:r w:rsidR="00BD3CE2">
        <w:t>that demonstrate</w:t>
      </w:r>
      <w:r w:rsidR="002C7EBD">
        <w:t xml:space="preserve">, raise awareness </w:t>
      </w:r>
      <w:r w:rsidR="00592F93">
        <w:t xml:space="preserve">of </w:t>
      </w:r>
      <w:r w:rsidR="002C7EBD">
        <w:t>and</w:t>
      </w:r>
      <w:r w:rsidR="00463590">
        <w:t xml:space="preserve"> enhance the reputation of the </w:t>
      </w:r>
      <w:r w:rsidR="00672BCE">
        <w:t>Customer</w:t>
      </w:r>
      <w:r w:rsidR="00463590">
        <w:t xml:space="preserve"> and </w:t>
      </w:r>
      <w:r w:rsidR="002C7EBD">
        <w:t xml:space="preserve">the </w:t>
      </w:r>
      <w:r>
        <w:t xml:space="preserve">Products </w:t>
      </w:r>
      <w:r w:rsidR="00132660">
        <w:t>(“</w:t>
      </w:r>
      <w:r>
        <w:rPr>
          <w:b/>
          <w:bCs/>
        </w:rPr>
        <w:t xml:space="preserve">Influencer </w:t>
      </w:r>
      <w:r w:rsidR="00132660" w:rsidRPr="00132660">
        <w:rPr>
          <w:b/>
          <w:bCs/>
        </w:rPr>
        <w:t>Events</w:t>
      </w:r>
      <w:r w:rsidR="00132660">
        <w:t>”)</w:t>
      </w:r>
      <w:r>
        <w:t>]</w:t>
      </w:r>
      <w:r w:rsidR="002C7EBD">
        <w:t>;</w:t>
      </w:r>
    </w:p>
    <w:p w14:paraId="059B4719" w14:textId="394CEF44" w:rsidR="002C7EBD" w:rsidRDefault="00296E5C" w:rsidP="008B6038">
      <w:pPr>
        <w:pStyle w:val="TOCD2L7"/>
        <w:numPr>
          <w:ilvl w:val="2"/>
          <w:numId w:val="10"/>
        </w:numPr>
      </w:pPr>
      <w:r>
        <w:t>[</w:t>
      </w:r>
      <w:r w:rsidR="006D461D">
        <w:t xml:space="preserve">attend demonstrations </w:t>
      </w:r>
      <w:r w:rsidR="00132660">
        <w:t xml:space="preserve">and </w:t>
      </w:r>
      <w:r>
        <w:t>events</w:t>
      </w:r>
      <w:r w:rsidR="00132660">
        <w:t xml:space="preserve"> </w:t>
      </w:r>
      <w:r w:rsidR="00D046C2">
        <w:t xml:space="preserve">to demonstrate, raise awareness of and enhance the reputation of the </w:t>
      </w:r>
      <w:r w:rsidR="00672BCE">
        <w:t>Customer</w:t>
      </w:r>
      <w:r w:rsidR="00D046C2">
        <w:t xml:space="preserve"> and </w:t>
      </w:r>
      <w:r w:rsidR="00132660">
        <w:t>(“</w:t>
      </w:r>
      <w:r>
        <w:rPr>
          <w:b/>
          <w:bCs/>
        </w:rPr>
        <w:t>Third Party Events</w:t>
      </w:r>
      <w:r w:rsidR="00132660">
        <w:t>”)</w:t>
      </w:r>
      <w:r>
        <w:t>]</w:t>
      </w:r>
      <w:r w:rsidR="00132660">
        <w:t>;</w:t>
      </w:r>
    </w:p>
    <w:p w14:paraId="301BAF5B" w14:textId="4D9FDC9A" w:rsidR="00970831" w:rsidRDefault="00296E5C" w:rsidP="00970831">
      <w:pPr>
        <w:pStyle w:val="TOCD2L7"/>
        <w:numPr>
          <w:ilvl w:val="2"/>
          <w:numId w:val="10"/>
        </w:numPr>
      </w:pPr>
      <w:r>
        <w:t>[</w:t>
      </w:r>
      <w:r w:rsidR="00970831">
        <w:t xml:space="preserve">create and maintain on the Website </w:t>
      </w:r>
      <w:r w:rsidR="00964485">
        <w:t>highly visible content</w:t>
      </w:r>
      <w:r w:rsidR="00AB4949">
        <w:t xml:space="preserve"> and links dedicated to </w:t>
      </w:r>
      <w:r w:rsidR="00BB52E4">
        <w:t xml:space="preserve">enhancing the </w:t>
      </w:r>
      <w:r w:rsidR="00672BCE">
        <w:t>Customer</w:t>
      </w:r>
      <w:r w:rsidR="00AB4949">
        <w:t xml:space="preserve">’s brand </w:t>
      </w:r>
      <w:r w:rsidR="008F6600">
        <w:t xml:space="preserve">and promoting the </w:t>
      </w:r>
      <w:r w:rsidR="00672BCE">
        <w:t>Customer</w:t>
      </w:r>
      <w:r w:rsidR="008F6600">
        <w:t>’s products</w:t>
      </w:r>
      <w:r>
        <w:t>]</w:t>
      </w:r>
      <w:r w:rsidR="00970831">
        <w:t>.</w:t>
      </w:r>
    </w:p>
    <w:p w14:paraId="1BAD2CEE" w14:textId="6F348F60" w:rsidR="00203411" w:rsidRDefault="00296E5C" w:rsidP="008B6038">
      <w:pPr>
        <w:pStyle w:val="TOCD2L7"/>
        <w:numPr>
          <w:ilvl w:val="2"/>
          <w:numId w:val="10"/>
        </w:numPr>
      </w:pPr>
      <w:r>
        <w:t>[</w:t>
      </w:r>
      <w:r w:rsidR="00105835">
        <w:t xml:space="preserve">create and maintain </w:t>
      </w:r>
      <w:r w:rsidR="00050404">
        <w:t xml:space="preserve">dedicated </w:t>
      </w:r>
      <w:r w:rsidR="008F6600">
        <w:t>sub-pages on the Website</w:t>
      </w:r>
      <w:r w:rsidR="00203411">
        <w:t xml:space="preserve"> that promote specific </w:t>
      </w:r>
      <w:r w:rsidR="00672BCE">
        <w:t>Customer</w:t>
      </w:r>
      <w:r w:rsidR="00646534">
        <w:t xml:space="preserve"> products</w:t>
      </w:r>
      <w:r>
        <w:t>]</w:t>
      </w:r>
      <w:r w:rsidR="00203411">
        <w:t xml:space="preserve">; </w:t>
      </w:r>
    </w:p>
    <w:p w14:paraId="1D7DD5FA" w14:textId="38C4C133" w:rsidR="00132660" w:rsidRDefault="00296E5C" w:rsidP="008B6038">
      <w:pPr>
        <w:pStyle w:val="TOCD2L7"/>
        <w:numPr>
          <w:ilvl w:val="2"/>
          <w:numId w:val="10"/>
        </w:numPr>
      </w:pPr>
      <w:r>
        <w:t>[</w:t>
      </w:r>
      <w:r w:rsidR="00646534">
        <w:t xml:space="preserve">include </w:t>
      </w:r>
      <w:r w:rsidR="00203411">
        <w:t xml:space="preserve">on the Website </w:t>
      </w:r>
      <w:r w:rsidR="00646534">
        <w:t xml:space="preserve">links to </w:t>
      </w:r>
      <w:r w:rsidR="00203411">
        <w:t xml:space="preserve">the </w:t>
      </w:r>
      <w:r w:rsidR="00672BCE">
        <w:t>Customer</w:t>
      </w:r>
      <w:r w:rsidR="00203411">
        <w:t xml:space="preserve">’s </w:t>
      </w:r>
      <w:r w:rsidR="00646534">
        <w:t>webpages and social media accounts</w:t>
      </w:r>
      <w:r>
        <w:t>]; and</w:t>
      </w:r>
    </w:p>
    <w:p w14:paraId="1EFE6A48" w14:textId="52D714B6" w:rsidR="00226D20" w:rsidRDefault="00226D20" w:rsidP="008B6038">
      <w:pPr>
        <w:pStyle w:val="TOCD2L7"/>
        <w:numPr>
          <w:ilvl w:val="2"/>
          <w:numId w:val="10"/>
        </w:numPr>
      </w:pPr>
      <w:r>
        <w:t>[</w:t>
      </w:r>
      <w:r w:rsidR="00296E5C">
        <w:t xml:space="preserve"> </w:t>
      </w:r>
      <w:r>
        <w:t>]</w:t>
      </w:r>
    </w:p>
    <w:p w14:paraId="6CE138E7" w14:textId="77777777" w:rsidR="00A31253" w:rsidRDefault="00160B29">
      <w:pPr>
        <w:pStyle w:val="TOCD1L7"/>
        <w:numPr>
          <w:ilvl w:val="0"/>
          <w:numId w:val="10"/>
        </w:numPr>
      </w:pPr>
      <w:bookmarkStart w:id="151" w:name="_Ref575814972"/>
      <w:r>
        <w:rPr>
          <w:b/>
          <w:bCs/>
        </w:rPr>
        <w:t>SERVICE LEVELS</w:t>
      </w:r>
      <w:bookmarkEnd w:id="151"/>
    </w:p>
    <w:p w14:paraId="406015D5" w14:textId="42832D02" w:rsidR="00EC6D20" w:rsidRDefault="00EC6D20" w:rsidP="00EC6D20">
      <w:pPr>
        <w:pStyle w:val="TOCD1L7"/>
        <w:numPr>
          <w:ilvl w:val="1"/>
          <w:numId w:val="10"/>
        </w:numPr>
      </w:pPr>
      <w:bookmarkStart w:id="152" w:name="_Ref520848648"/>
      <w:r>
        <w:rPr>
          <w:b/>
          <w:bCs/>
        </w:rPr>
        <w:t>General</w:t>
      </w:r>
      <w:r>
        <w:t>:</w:t>
      </w:r>
    </w:p>
    <w:p w14:paraId="3D1D473B" w14:textId="59E6987B" w:rsidR="00BA12B1" w:rsidRDefault="00BA12B1" w:rsidP="00EC6D20">
      <w:pPr>
        <w:pStyle w:val="TOCD1L7"/>
        <w:numPr>
          <w:ilvl w:val="2"/>
          <w:numId w:val="10"/>
        </w:numPr>
      </w:pPr>
      <w:r>
        <w:t xml:space="preserve">The Influencer </w:t>
      </w:r>
      <w:r w:rsidR="002C2FB7">
        <w:t xml:space="preserve">shall exclusively </w:t>
      </w:r>
      <w:r w:rsidR="005715B6">
        <w:t xml:space="preserve">promote the interests of </w:t>
      </w:r>
      <w:r w:rsidR="00D85714">
        <w:t xml:space="preserve">the </w:t>
      </w:r>
      <w:r w:rsidR="00672BCE">
        <w:t>Customer</w:t>
      </w:r>
      <w:r w:rsidR="005715B6">
        <w:t>.</w:t>
      </w:r>
    </w:p>
    <w:p w14:paraId="41325C7A" w14:textId="38C7C096" w:rsidR="00EC6D20" w:rsidRDefault="00EC6D20" w:rsidP="00EC6D20">
      <w:pPr>
        <w:pStyle w:val="TOCD1L7"/>
        <w:numPr>
          <w:ilvl w:val="2"/>
          <w:numId w:val="10"/>
        </w:numPr>
      </w:pPr>
      <w:r>
        <w:t xml:space="preserve">All </w:t>
      </w:r>
      <w:r w:rsidR="007E0670">
        <w:t>services conducted by t</w:t>
      </w:r>
      <w:r>
        <w:t xml:space="preserve">he Influencer shall </w:t>
      </w:r>
      <w:r w:rsidR="00F13186">
        <w:t xml:space="preserve">enhance the brand awareness and reputation of the </w:t>
      </w:r>
      <w:r w:rsidR="00672BCE">
        <w:t>Customer</w:t>
      </w:r>
      <w:r w:rsidR="00F13186">
        <w:t xml:space="preserve"> and the </w:t>
      </w:r>
      <w:r w:rsidR="00DF1887">
        <w:t>Products</w:t>
      </w:r>
      <w:r w:rsidR="00F13186">
        <w:t xml:space="preserve"> with the Target Demographic</w:t>
      </w:r>
      <w:r w:rsidR="0026670A">
        <w:t>.</w:t>
      </w:r>
    </w:p>
    <w:p w14:paraId="006A5861" w14:textId="3D6FA42E" w:rsidR="002B3A76" w:rsidRDefault="002B3A76" w:rsidP="002B3A76">
      <w:pPr>
        <w:pStyle w:val="TOCD1L7"/>
        <w:numPr>
          <w:ilvl w:val="2"/>
          <w:numId w:val="10"/>
        </w:numPr>
      </w:pPr>
      <w:r>
        <w:t xml:space="preserve">All costs and expenses incurred in relation to the </w:t>
      </w:r>
      <w:r w:rsidR="00C67344">
        <w:t>Influencer Services shall</w:t>
      </w:r>
      <w:r w:rsidR="00A02AFA" w:rsidRPr="00A02AFA">
        <w:t xml:space="preserve"> </w:t>
      </w:r>
      <w:r w:rsidR="005F1245">
        <w:t xml:space="preserve">be the </w:t>
      </w:r>
      <w:r w:rsidR="00A02AFA" w:rsidRPr="00A02AFA">
        <w:t>sole cost and expense</w:t>
      </w:r>
      <w:r w:rsidR="00C67344">
        <w:t xml:space="preserve"> </w:t>
      </w:r>
      <w:r w:rsidR="005F1245">
        <w:t>of the Influencer.</w:t>
      </w:r>
    </w:p>
    <w:p w14:paraId="12A0376C" w14:textId="3BD06859" w:rsidR="004F1D12" w:rsidRDefault="00457C4E" w:rsidP="004F1D12">
      <w:pPr>
        <w:pStyle w:val="TOCD1L7"/>
        <w:numPr>
          <w:ilvl w:val="1"/>
          <w:numId w:val="10"/>
        </w:numPr>
      </w:pPr>
      <w:r w:rsidRPr="00457C4E">
        <w:rPr>
          <w:b/>
          <w:bCs/>
        </w:rPr>
        <w:t>Posts</w:t>
      </w:r>
      <w:r>
        <w:t>:</w:t>
      </w:r>
    </w:p>
    <w:p w14:paraId="142E93B0" w14:textId="3B22648D" w:rsidR="00457C4E" w:rsidRDefault="00D26C3F" w:rsidP="00457C4E">
      <w:pPr>
        <w:pStyle w:val="TOCD1L7"/>
        <w:numPr>
          <w:ilvl w:val="2"/>
          <w:numId w:val="10"/>
        </w:numPr>
      </w:pPr>
      <w:r>
        <w:t xml:space="preserve">The Influencer shall publish </w:t>
      </w:r>
      <w:r w:rsidR="00296E5C">
        <w:t>at least [</w:t>
      </w:r>
      <w:r w:rsidR="00884B1D">
        <w:t>3</w:t>
      </w:r>
      <w:r w:rsidR="00296E5C">
        <w:t>]</w:t>
      </w:r>
      <w:r w:rsidR="00884B1D">
        <w:t xml:space="preserve"> Posts per month on each Social Media Channel</w:t>
      </w:r>
      <w:r w:rsidR="00991129">
        <w:t>.</w:t>
      </w:r>
    </w:p>
    <w:p w14:paraId="3A4F3B55" w14:textId="70CB5B7B" w:rsidR="00A73D23" w:rsidRDefault="00A73D23" w:rsidP="00457C4E">
      <w:pPr>
        <w:pStyle w:val="TOCD1L7"/>
        <w:numPr>
          <w:ilvl w:val="2"/>
          <w:numId w:val="10"/>
        </w:numPr>
      </w:pPr>
      <w:r>
        <w:t xml:space="preserve">The Posts shall include at least </w:t>
      </w:r>
      <w:r w:rsidR="00296E5C">
        <w:t>[</w:t>
      </w:r>
      <w:r>
        <w:t>1</w:t>
      </w:r>
      <w:r w:rsidR="00296E5C">
        <w:t>]</w:t>
      </w:r>
      <w:r>
        <w:t xml:space="preserve"> video</w:t>
      </w:r>
      <w:r w:rsidR="0035660D">
        <w:t>/timeline post/Snapchat story (as applicable), per month per Social Media Channel</w:t>
      </w:r>
      <w:r w:rsidR="00991129">
        <w:t>.</w:t>
      </w:r>
    </w:p>
    <w:p w14:paraId="4659B46D" w14:textId="26887BE1" w:rsidR="0035660D" w:rsidRDefault="006B42B5" w:rsidP="00457C4E">
      <w:pPr>
        <w:pStyle w:val="TOCD1L7"/>
        <w:numPr>
          <w:ilvl w:val="2"/>
          <w:numId w:val="10"/>
        </w:numPr>
      </w:pPr>
      <w:r>
        <w:t>A</w:t>
      </w:r>
      <w:r w:rsidR="009F3D1A">
        <w:t xml:space="preserve">ll Posts will be in the </w:t>
      </w:r>
      <w:r w:rsidR="00296E5C">
        <w:t>[LANGUAGE]</w:t>
      </w:r>
      <w:r w:rsidR="009F3D1A">
        <w:t xml:space="preserve"> language</w:t>
      </w:r>
      <w:r w:rsidR="00991129">
        <w:t>.</w:t>
      </w:r>
    </w:p>
    <w:p w14:paraId="411973C6" w14:textId="2BF09C7F" w:rsidR="00A14072" w:rsidRDefault="00296E5C" w:rsidP="00457C4E">
      <w:pPr>
        <w:pStyle w:val="TOCD1L7"/>
        <w:numPr>
          <w:ilvl w:val="2"/>
          <w:numId w:val="10"/>
        </w:numPr>
      </w:pPr>
      <w:r>
        <w:t>[</w:t>
      </w:r>
      <w:r w:rsidR="00A14072">
        <w:t xml:space="preserve">All Posts </w:t>
      </w:r>
      <w:r w:rsidR="00F52D09">
        <w:t xml:space="preserve">will be approved in writing by </w:t>
      </w:r>
      <w:r>
        <w:t xml:space="preserve">the Customer </w:t>
      </w:r>
      <w:r w:rsidR="00F52D09">
        <w:t>prior to their publication.</w:t>
      </w:r>
      <w:r>
        <w:t>]</w:t>
      </w:r>
    </w:p>
    <w:p w14:paraId="61535A72" w14:textId="70E6619D" w:rsidR="008F5051" w:rsidRDefault="008F5051" w:rsidP="00457C4E">
      <w:pPr>
        <w:pStyle w:val="TOCD1L7"/>
        <w:numPr>
          <w:ilvl w:val="2"/>
          <w:numId w:val="10"/>
        </w:numPr>
      </w:pPr>
      <w:r>
        <w:t xml:space="preserve">The Influencer shall provide the Customer with high resolution copies of </w:t>
      </w:r>
      <w:r w:rsidR="00AB2458">
        <w:t xml:space="preserve">each Post and the materials used to create each Post. </w:t>
      </w:r>
    </w:p>
    <w:p w14:paraId="5915C789" w14:textId="77777777" w:rsidR="00F95BC6" w:rsidRDefault="009C7A10" w:rsidP="004F1D12">
      <w:pPr>
        <w:pStyle w:val="TOCD1L7"/>
        <w:numPr>
          <w:ilvl w:val="1"/>
          <w:numId w:val="10"/>
        </w:numPr>
      </w:pPr>
      <w:r>
        <w:t xml:space="preserve">All Posts </w:t>
      </w:r>
      <w:r w:rsidR="00F95BC6">
        <w:t>shall include the following r</w:t>
      </w:r>
      <w:r w:rsidR="004F1D12">
        <w:t>equired tags</w:t>
      </w:r>
      <w:r w:rsidR="00F95BC6">
        <w:t>:</w:t>
      </w:r>
    </w:p>
    <w:p w14:paraId="158A758A" w14:textId="59CE59AE" w:rsidR="00F95BC6" w:rsidRDefault="00F95BC6" w:rsidP="00F95BC6">
      <w:pPr>
        <w:pStyle w:val="TOCD1L7"/>
        <w:numPr>
          <w:ilvl w:val="2"/>
          <w:numId w:val="10"/>
        </w:numPr>
      </w:pPr>
      <w:proofErr w:type="gramStart"/>
      <w:r>
        <w:t>#</w:t>
      </w:r>
      <w:r w:rsidR="00296E5C">
        <w:t>[</w:t>
      </w:r>
      <w:proofErr w:type="gramEnd"/>
      <w:r w:rsidR="00296E5C">
        <w:t xml:space="preserve"> ]; and</w:t>
      </w:r>
    </w:p>
    <w:p w14:paraId="5F9B7771" w14:textId="4D127DD4" w:rsidR="00F95BC6" w:rsidRDefault="00F95BC6" w:rsidP="00F95BC6">
      <w:pPr>
        <w:pStyle w:val="TOCD1L7"/>
        <w:numPr>
          <w:ilvl w:val="2"/>
          <w:numId w:val="10"/>
        </w:numPr>
      </w:pPr>
      <w:r>
        <w:t>#</w:t>
      </w:r>
      <w:r w:rsidR="00296E5C">
        <w:t>[ ].</w:t>
      </w:r>
    </w:p>
    <w:p w14:paraId="41D3A4E8" w14:textId="555D5525" w:rsidR="00C34583" w:rsidRDefault="00296E5C" w:rsidP="00C34583">
      <w:pPr>
        <w:pStyle w:val="TOCD1L7"/>
        <w:numPr>
          <w:ilvl w:val="1"/>
          <w:numId w:val="10"/>
        </w:numPr>
      </w:pPr>
      <w:r>
        <w:rPr>
          <w:b/>
          <w:bCs/>
        </w:rPr>
        <w:t>[Site</w:t>
      </w:r>
      <w:r w:rsidR="00C34583">
        <w:t>:</w:t>
      </w:r>
    </w:p>
    <w:p w14:paraId="41CBC865" w14:textId="42F2A85D" w:rsidR="00C34583" w:rsidRDefault="00C34583" w:rsidP="00C34583">
      <w:pPr>
        <w:pStyle w:val="TOCD1L7"/>
        <w:numPr>
          <w:ilvl w:val="2"/>
          <w:numId w:val="10"/>
        </w:numPr>
      </w:pPr>
      <w:r>
        <w:t>The Influencer shall</w:t>
      </w:r>
      <w:r w:rsidR="00B46D87">
        <w:t xml:space="preserve"> arrange for</w:t>
      </w:r>
      <w:r w:rsidR="00E11867">
        <w:t xml:space="preserve"> the </w:t>
      </w:r>
      <w:r w:rsidR="00296E5C">
        <w:t xml:space="preserve">Products </w:t>
      </w:r>
      <w:r w:rsidR="00E11867">
        <w:t xml:space="preserve">to be fitted into and displayed in the </w:t>
      </w:r>
      <w:r w:rsidR="00296E5C">
        <w:t>Site</w:t>
      </w:r>
      <w:r w:rsidR="00E11867">
        <w:t>.</w:t>
      </w:r>
    </w:p>
    <w:p w14:paraId="2FC949F3" w14:textId="7DAEA083" w:rsidR="00E11867" w:rsidRPr="00C34583" w:rsidRDefault="005877FE" w:rsidP="00C34583">
      <w:pPr>
        <w:pStyle w:val="TOCD1L7"/>
        <w:numPr>
          <w:ilvl w:val="2"/>
          <w:numId w:val="10"/>
        </w:numPr>
      </w:pPr>
      <w:r>
        <w:t xml:space="preserve">The </w:t>
      </w:r>
      <w:r w:rsidR="00296E5C">
        <w:t xml:space="preserve">Products </w:t>
      </w:r>
      <w:r>
        <w:t xml:space="preserve">shall be </w:t>
      </w:r>
      <w:r w:rsidR="00144FB1">
        <w:t xml:space="preserve">cleaned, </w:t>
      </w:r>
      <w:r w:rsidRPr="005877FE">
        <w:t xml:space="preserve">maintained </w:t>
      </w:r>
      <w:r w:rsidR="00144FB1">
        <w:t xml:space="preserve">and displayed in the </w:t>
      </w:r>
      <w:r w:rsidR="00296E5C">
        <w:t xml:space="preserve">Site </w:t>
      </w:r>
      <w:r w:rsidRPr="005877FE">
        <w:t xml:space="preserve">in line with </w:t>
      </w:r>
      <w:r w:rsidR="00296E5C">
        <w:t>Good Industry P</w:t>
      </w:r>
      <w:r w:rsidRPr="005877FE">
        <w:t>ractice</w:t>
      </w:r>
      <w:r w:rsidR="00144FB1">
        <w:t>s,</w:t>
      </w:r>
      <w:r w:rsidRPr="005877FE">
        <w:t xml:space="preserve"> at the cost and expense</w:t>
      </w:r>
      <w:r w:rsidR="00303B6B">
        <w:t xml:space="preserve"> of the Influencer.</w:t>
      </w:r>
      <w:r w:rsidR="00296E5C">
        <w:t>]</w:t>
      </w:r>
    </w:p>
    <w:p w14:paraId="1B8B960A" w14:textId="0AFE2D78" w:rsidR="0044576F" w:rsidRDefault="00296E5C" w:rsidP="0044576F">
      <w:pPr>
        <w:pStyle w:val="TOCD1L7"/>
        <w:numPr>
          <w:ilvl w:val="1"/>
          <w:numId w:val="10"/>
        </w:numPr>
      </w:pPr>
      <w:r>
        <w:rPr>
          <w:b/>
          <w:bCs/>
        </w:rPr>
        <w:t xml:space="preserve">[Influencer </w:t>
      </w:r>
      <w:r w:rsidR="0044576F">
        <w:rPr>
          <w:b/>
          <w:bCs/>
        </w:rPr>
        <w:t>Events</w:t>
      </w:r>
      <w:r w:rsidR="0044576F">
        <w:t>:</w:t>
      </w:r>
    </w:p>
    <w:p w14:paraId="4D37CC9B" w14:textId="135A26FB" w:rsidR="0044576F" w:rsidRDefault="0044576F" w:rsidP="0044576F">
      <w:pPr>
        <w:pStyle w:val="TOCD1L7"/>
        <w:numPr>
          <w:ilvl w:val="2"/>
          <w:numId w:val="10"/>
        </w:numPr>
      </w:pPr>
      <w:r>
        <w:t xml:space="preserve">The Influencer </w:t>
      </w:r>
      <w:r w:rsidR="00F7524D">
        <w:t xml:space="preserve">shall conduct at least </w:t>
      </w:r>
      <w:r w:rsidR="00296E5C">
        <w:t>[</w:t>
      </w:r>
      <w:r w:rsidR="00F7524D">
        <w:t>1</w:t>
      </w:r>
      <w:r w:rsidR="00296E5C">
        <w:t>]</w:t>
      </w:r>
      <w:r w:rsidR="00F7524D">
        <w:t xml:space="preserve"> </w:t>
      </w:r>
      <w:r w:rsidR="00296E5C">
        <w:t xml:space="preserve">Influencer </w:t>
      </w:r>
      <w:r w:rsidR="00F7524D">
        <w:t xml:space="preserve">Event every </w:t>
      </w:r>
      <w:r w:rsidR="00296E5C">
        <w:t>[</w:t>
      </w:r>
      <w:r w:rsidR="00F7524D">
        <w:t>3</w:t>
      </w:r>
      <w:r w:rsidR="00296E5C">
        <w:t>]</w:t>
      </w:r>
      <w:r w:rsidR="00F7524D">
        <w:t xml:space="preserve"> months during the Term.</w:t>
      </w:r>
    </w:p>
    <w:p w14:paraId="4C387C8F" w14:textId="2467F359" w:rsidR="00F7524D" w:rsidRDefault="00DB5DB3" w:rsidP="0044576F">
      <w:pPr>
        <w:pStyle w:val="TOCD1L7"/>
        <w:numPr>
          <w:ilvl w:val="2"/>
          <w:numId w:val="10"/>
        </w:numPr>
      </w:pPr>
      <w:r>
        <w:lastRenderedPageBreak/>
        <w:t>The Influencer shall</w:t>
      </w:r>
      <w:r w:rsidR="00851454">
        <w:t xml:space="preserve"> notify the </w:t>
      </w:r>
      <w:r w:rsidR="00672BCE">
        <w:t>Customer</w:t>
      </w:r>
      <w:r w:rsidR="00851454">
        <w:t xml:space="preserve"> of and all the </w:t>
      </w:r>
      <w:r w:rsidR="00672BCE">
        <w:t>Customer</w:t>
      </w:r>
      <w:r w:rsidR="00851454">
        <w:t xml:space="preserve"> to nominate 1 person to attend, each </w:t>
      </w:r>
      <w:r w:rsidR="00296E5C">
        <w:t xml:space="preserve">Influencer </w:t>
      </w:r>
      <w:r w:rsidR="00851454">
        <w:t>Event.</w:t>
      </w:r>
    </w:p>
    <w:p w14:paraId="7DF0A72A" w14:textId="08862B03" w:rsidR="00851454" w:rsidRDefault="00851454" w:rsidP="0044576F">
      <w:pPr>
        <w:pStyle w:val="TOCD1L7"/>
        <w:numPr>
          <w:ilvl w:val="2"/>
          <w:numId w:val="10"/>
        </w:numPr>
      </w:pPr>
      <w:r>
        <w:t xml:space="preserve">The Influencer shall use it’s best </w:t>
      </w:r>
      <w:proofErr w:type="spellStart"/>
      <w:r>
        <w:t>endeavours</w:t>
      </w:r>
      <w:proofErr w:type="spellEnd"/>
      <w:r>
        <w:t xml:space="preserve"> to </w:t>
      </w:r>
      <w:r w:rsidR="000E39D1">
        <w:t xml:space="preserve">market each </w:t>
      </w:r>
      <w:r w:rsidR="00296E5C">
        <w:t xml:space="preserve">Influencer </w:t>
      </w:r>
      <w:r w:rsidR="000E39D1">
        <w:t>Event to the Target Demographic</w:t>
      </w:r>
      <w:r w:rsidR="00D7087B">
        <w:t>.</w:t>
      </w:r>
      <w:r w:rsidR="00296E5C">
        <w:t>]</w:t>
      </w:r>
    </w:p>
    <w:p w14:paraId="004CEF6B" w14:textId="637949F6" w:rsidR="009743F0" w:rsidRDefault="00296E5C" w:rsidP="009743F0">
      <w:pPr>
        <w:pStyle w:val="TOCD1L7"/>
        <w:numPr>
          <w:ilvl w:val="1"/>
          <w:numId w:val="10"/>
        </w:numPr>
      </w:pPr>
      <w:r>
        <w:rPr>
          <w:b/>
          <w:bCs/>
        </w:rPr>
        <w:t xml:space="preserve">[Third Party </w:t>
      </w:r>
      <w:r w:rsidR="009743F0">
        <w:rPr>
          <w:b/>
          <w:bCs/>
        </w:rPr>
        <w:t>Events</w:t>
      </w:r>
      <w:r w:rsidR="009743F0">
        <w:t>:</w:t>
      </w:r>
    </w:p>
    <w:p w14:paraId="22899DF6" w14:textId="5D119301" w:rsidR="009743F0" w:rsidRDefault="009743F0" w:rsidP="009743F0">
      <w:pPr>
        <w:pStyle w:val="TOCD1L7"/>
        <w:numPr>
          <w:ilvl w:val="2"/>
          <w:numId w:val="10"/>
        </w:numPr>
      </w:pPr>
      <w:r>
        <w:t xml:space="preserve">The Influencer shall </w:t>
      </w:r>
      <w:r w:rsidR="0011641F">
        <w:t xml:space="preserve">attend </w:t>
      </w:r>
      <w:r>
        <w:t xml:space="preserve">at least 1 </w:t>
      </w:r>
      <w:r w:rsidR="00296E5C">
        <w:t xml:space="preserve">Third Party Event </w:t>
      </w:r>
      <w:r>
        <w:t xml:space="preserve">every </w:t>
      </w:r>
      <w:r w:rsidR="00296E5C">
        <w:t>[</w:t>
      </w:r>
      <w:r>
        <w:t>3</w:t>
      </w:r>
      <w:r w:rsidR="00296E5C">
        <w:t>]</w:t>
      </w:r>
      <w:r>
        <w:t xml:space="preserve"> months during the Term.</w:t>
      </w:r>
    </w:p>
    <w:p w14:paraId="32B485D2" w14:textId="53289800" w:rsidR="009743F0" w:rsidRDefault="009743F0" w:rsidP="009743F0">
      <w:pPr>
        <w:pStyle w:val="TOCD1L7"/>
        <w:numPr>
          <w:ilvl w:val="2"/>
          <w:numId w:val="10"/>
        </w:numPr>
      </w:pPr>
      <w:r>
        <w:t xml:space="preserve">The Influencer shall use </w:t>
      </w:r>
      <w:proofErr w:type="gramStart"/>
      <w:r>
        <w:t>it’s</w:t>
      </w:r>
      <w:proofErr w:type="gramEnd"/>
      <w:r>
        <w:t xml:space="preserve"> best </w:t>
      </w:r>
      <w:proofErr w:type="spellStart"/>
      <w:r>
        <w:t>endeavours</w:t>
      </w:r>
      <w:proofErr w:type="spellEnd"/>
      <w:r>
        <w:t xml:space="preserve"> to market </w:t>
      </w:r>
      <w:r w:rsidR="00296E5C">
        <w:t xml:space="preserve">the Products at each Third Party </w:t>
      </w:r>
      <w:r>
        <w:t>Event to the Target Demographic.</w:t>
      </w:r>
      <w:r w:rsidR="00296E5C">
        <w:t>]</w:t>
      </w:r>
    </w:p>
    <w:bookmarkEnd w:id="152"/>
    <w:p w14:paraId="0875CF1F" w14:textId="77777777" w:rsidR="00A31253" w:rsidRDefault="00160B29">
      <w:r>
        <w:br w:type="page"/>
      </w:r>
    </w:p>
    <w:p w14:paraId="2A978CF0" w14:textId="77777777" w:rsidR="00A31253" w:rsidRDefault="00A31253">
      <w:pPr>
        <w:sectPr w:rsidR="00A31253">
          <w:type w:val="continuous"/>
          <w:pgSz w:w="11905" w:h="16837"/>
          <w:pgMar w:top="1587" w:right="850" w:bottom="1133" w:left="850" w:header="0" w:footer="0" w:gutter="0"/>
          <w:cols w:space="720"/>
        </w:sectPr>
      </w:pPr>
    </w:p>
    <w:p w14:paraId="1306A144" w14:textId="77777777" w:rsidR="00A31253" w:rsidRDefault="00160B29">
      <w:pPr>
        <w:jc w:val="center"/>
      </w:pPr>
      <w:r>
        <w:rPr>
          <w:b/>
          <w:bCs/>
          <w:u w:val="single"/>
        </w:rPr>
        <w:lastRenderedPageBreak/>
        <w:t>SCHEDULE 3 | PAYMENT TERMS</w:t>
      </w:r>
    </w:p>
    <w:p w14:paraId="69C602A6" w14:textId="77777777" w:rsidR="00296E5C" w:rsidRPr="00834977" w:rsidRDefault="00296E5C" w:rsidP="00296E5C">
      <w:pPr>
        <w:pStyle w:val="Heading2"/>
        <w:numPr>
          <w:ilvl w:val="0"/>
          <w:numId w:val="19"/>
        </w:numPr>
        <w:ind w:left="709" w:hanging="709"/>
        <w:jc w:val="both"/>
        <w:rPr>
          <w:rFonts w:cs="Helvetica"/>
        </w:rPr>
      </w:pPr>
      <w:bookmarkStart w:id="153" w:name="_Toc26379219"/>
      <w:bookmarkStart w:id="154" w:name="_Ref563194614"/>
      <w:r w:rsidRPr="00834977">
        <w:rPr>
          <w:rFonts w:cs="Helvetica"/>
        </w:rPr>
        <w:t>DEFINITIONS</w:t>
      </w:r>
      <w:bookmarkEnd w:id="153"/>
      <w:r w:rsidRPr="00834977">
        <w:rPr>
          <w:rFonts w:cs="Helvetica"/>
        </w:rPr>
        <w:t xml:space="preserve">   </w:t>
      </w:r>
    </w:p>
    <w:p w14:paraId="6C60818E" w14:textId="77777777" w:rsidR="00296E5C" w:rsidRPr="00834977" w:rsidRDefault="00296E5C" w:rsidP="00296E5C">
      <w:pPr>
        <w:pStyle w:val="Heading3"/>
        <w:jc w:val="both"/>
        <w:rPr>
          <w:rFonts w:cs="Helvetica"/>
        </w:rPr>
      </w:pPr>
      <w:r w:rsidRPr="00834977">
        <w:rPr>
          <w:rFonts w:cs="Helvetica"/>
        </w:rPr>
        <w:t xml:space="preserve">The defined terms of the Agreement shall apply to this </w:t>
      </w:r>
      <w:r w:rsidRPr="00834977">
        <w:rPr>
          <w:rFonts w:cs="Helvetica"/>
          <w:b/>
        </w:rPr>
        <w:t>Schedule 3 (Payment Terms)</w:t>
      </w:r>
      <w:r w:rsidRPr="00834977">
        <w:rPr>
          <w:rFonts w:cs="Helvetica"/>
        </w:rPr>
        <w:t xml:space="preserve">.   </w:t>
      </w:r>
    </w:p>
    <w:p w14:paraId="4D5709F7" w14:textId="77777777" w:rsidR="00296E5C" w:rsidRPr="00834977" w:rsidRDefault="00296E5C" w:rsidP="00296E5C">
      <w:pPr>
        <w:pStyle w:val="Heading3"/>
        <w:jc w:val="both"/>
        <w:rPr>
          <w:rFonts w:cs="Helvetica"/>
        </w:rPr>
      </w:pPr>
      <w:r w:rsidRPr="00834977">
        <w:rPr>
          <w:rFonts w:cs="Helvetica"/>
        </w:rPr>
        <w:t xml:space="preserve">The following additional defined terms shall apply to this </w:t>
      </w:r>
      <w:r w:rsidRPr="00834977">
        <w:rPr>
          <w:rFonts w:cs="Helvetica"/>
          <w:b/>
        </w:rPr>
        <w:t>Schedule 3 (Payment Terms)</w:t>
      </w:r>
      <w:r w:rsidRPr="00834977">
        <w:rPr>
          <w:rFonts w:cs="Helvetica"/>
        </w:rPr>
        <w:t>.</w:t>
      </w:r>
    </w:p>
    <w:tbl>
      <w:tblPr>
        <w:tblpPr w:leftFromText="180" w:rightFromText="180" w:vertAnchor="text" w:tblpX="709" w:tblpY="1"/>
        <w:tblOverlap w:val="never"/>
        <w:tblW w:w="9781" w:type="dxa"/>
        <w:tblLayout w:type="fixed"/>
        <w:tblLook w:val="0400" w:firstRow="0" w:lastRow="0" w:firstColumn="0" w:lastColumn="0" w:noHBand="0" w:noVBand="1"/>
      </w:tblPr>
      <w:tblGrid>
        <w:gridCol w:w="1480"/>
        <w:gridCol w:w="8301"/>
      </w:tblGrid>
      <w:tr w:rsidR="00296E5C" w:rsidRPr="00834977" w14:paraId="09AB04D9" w14:textId="77777777" w:rsidTr="00296E5C">
        <w:trPr>
          <w:cantSplit/>
          <w:trHeight w:val="400"/>
        </w:trPr>
        <w:tc>
          <w:tcPr>
            <w:tcW w:w="1480" w:type="dxa"/>
            <w:hideMark/>
          </w:tcPr>
          <w:p w14:paraId="1F26196E" w14:textId="77777777" w:rsidR="00296E5C" w:rsidRPr="00834977" w:rsidRDefault="00296E5C" w:rsidP="00296E5C">
            <w:pPr>
              <w:ind w:left="-98"/>
            </w:pPr>
            <w:r w:rsidRPr="00834977">
              <w:t>[●]</w:t>
            </w:r>
          </w:p>
        </w:tc>
        <w:tc>
          <w:tcPr>
            <w:tcW w:w="8301" w:type="dxa"/>
            <w:hideMark/>
          </w:tcPr>
          <w:p w14:paraId="13AA5C7E" w14:textId="77777777" w:rsidR="00296E5C" w:rsidRPr="00834977" w:rsidRDefault="00296E5C" w:rsidP="00296E5C">
            <w:r w:rsidRPr="00834977">
              <w:t>means [●]; and</w:t>
            </w:r>
          </w:p>
        </w:tc>
      </w:tr>
      <w:tr w:rsidR="00296E5C" w:rsidRPr="00834977" w14:paraId="458D4B96" w14:textId="77777777" w:rsidTr="00296E5C">
        <w:trPr>
          <w:cantSplit/>
          <w:trHeight w:val="400"/>
        </w:trPr>
        <w:tc>
          <w:tcPr>
            <w:tcW w:w="1480" w:type="dxa"/>
          </w:tcPr>
          <w:p w14:paraId="00E5BFB8" w14:textId="77777777" w:rsidR="00296E5C" w:rsidRPr="00834977" w:rsidRDefault="00296E5C" w:rsidP="00296E5C">
            <w:pPr>
              <w:ind w:left="-98"/>
            </w:pPr>
            <w:r w:rsidRPr="00834977">
              <w:t>[●]</w:t>
            </w:r>
          </w:p>
        </w:tc>
        <w:tc>
          <w:tcPr>
            <w:tcW w:w="8301" w:type="dxa"/>
          </w:tcPr>
          <w:p w14:paraId="08F8A2E1" w14:textId="77777777" w:rsidR="00296E5C" w:rsidRPr="00834977" w:rsidRDefault="00296E5C" w:rsidP="00296E5C">
            <w:r w:rsidRPr="00834977">
              <w:t>means [●].</w:t>
            </w:r>
          </w:p>
        </w:tc>
      </w:tr>
    </w:tbl>
    <w:p w14:paraId="58998129" w14:textId="77777777" w:rsidR="00296E5C" w:rsidRPr="00834977" w:rsidRDefault="00296E5C" w:rsidP="00296E5C">
      <w:pPr>
        <w:pStyle w:val="Heading2"/>
        <w:jc w:val="both"/>
      </w:pPr>
      <w:bookmarkStart w:id="155" w:name="_Toc26379220"/>
      <w:r w:rsidRPr="00834977">
        <w:t>CHARGES</w:t>
      </w:r>
      <w:bookmarkEnd w:id="155"/>
    </w:p>
    <w:p w14:paraId="13FCE4F4" w14:textId="77777777" w:rsidR="00296E5C" w:rsidRPr="00834977" w:rsidRDefault="00296E5C" w:rsidP="00296E5C">
      <w:pPr>
        <w:pStyle w:val="Heading3"/>
      </w:pPr>
      <w:r w:rsidRPr="00834977">
        <w:rPr>
          <w:rFonts w:cs="Helvetica" w:hint="eastAsia"/>
        </w:rPr>
        <w:t>[</w:t>
      </w:r>
      <w:r w:rsidRPr="00834977">
        <w:rPr>
          <w:rFonts w:cs="Helvetica" w:hint="eastAsia"/>
        </w:rPr>
        <w:t>●</w:t>
      </w:r>
      <w:r w:rsidRPr="00834977">
        <w:rPr>
          <w:rFonts w:cs="Helvetica" w:hint="eastAsia"/>
        </w:rPr>
        <w:t>]</w:t>
      </w:r>
    </w:p>
    <w:p w14:paraId="2567A6C7" w14:textId="37B1C2D9" w:rsidR="00A31253" w:rsidRDefault="00160B29">
      <w:pPr>
        <w:pStyle w:val="TOCD1L8"/>
        <w:numPr>
          <w:ilvl w:val="0"/>
          <w:numId w:val="12"/>
        </w:numPr>
      </w:pPr>
      <w:r>
        <w:rPr>
          <w:b/>
          <w:bCs/>
        </w:rPr>
        <w:t>GENERAL PAYMENT TERMS</w:t>
      </w:r>
      <w:bookmarkEnd w:id="154"/>
    </w:p>
    <w:p w14:paraId="1475D4AC" w14:textId="77777777" w:rsidR="00A31253" w:rsidRDefault="00160B29">
      <w:pPr>
        <w:pStyle w:val="TOCD2L8"/>
        <w:numPr>
          <w:ilvl w:val="1"/>
          <w:numId w:val="12"/>
        </w:numPr>
      </w:pPr>
      <w:bookmarkStart w:id="156" w:name="_Ref341484329"/>
      <w:r>
        <w:t xml:space="preserve">Each Party shall bear all costs and expenses incurred by it in connection with the performance of its obligations under or in connection with this Agreement.   </w:t>
      </w:r>
      <w:bookmarkEnd w:id="156"/>
    </w:p>
    <w:p w14:paraId="076C7CB1" w14:textId="2E913217" w:rsidR="00A31253" w:rsidRDefault="00160B29">
      <w:pPr>
        <w:pStyle w:val="TOCD2L8"/>
        <w:numPr>
          <w:ilvl w:val="1"/>
          <w:numId w:val="12"/>
        </w:numPr>
      </w:pPr>
      <w:bookmarkStart w:id="157" w:name="_Ref377805666"/>
      <w:r>
        <w:t xml:space="preserve">Subject to the </w:t>
      </w:r>
      <w:r w:rsidR="00DF1887">
        <w:t>Influencer</w:t>
      </w:r>
      <w:r>
        <w:t xml:space="preserve">’s performance of its obligations in accordance with this Agreement, the </w:t>
      </w:r>
      <w:r w:rsidR="00DF1887">
        <w:t>Influencer</w:t>
      </w:r>
      <w:r>
        <w:t xml:space="preserve"> may issue an Invoice to the Customer for payment in accordance with this Agreement and/or related Schedules.</w:t>
      </w:r>
      <w:bookmarkEnd w:id="157"/>
    </w:p>
    <w:p w14:paraId="67F83A3C" w14:textId="6691E31E" w:rsidR="00A31253" w:rsidRDefault="00160B29">
      <w:pPr>
        <w:pStyle w:val="TOCD2L8"/>
        <w:numPr>
          <w:ilvl w:val="1"/>
          <w:numId w:val="12"/>
        </w:numPr>
      </w:pPr>
      <w:bookmarkStart w:id="158" w:name="_Ref027483247"/>
      <w:r>
        <w:t xml:space="preserve">The </w:t>
      </w:r>
      <w:r w:rsidR="00DF1887">
        <w:t>Influencer</w:t>
      </w:r>
      <w:r>
        <w:t xml:space="preserve"> acknowledges and agrees the adequacy of the Charges as full Payment for </w:t>
      </w:r>
      <w:proofErr w:type="gramStart"/>
      <w:r>
        <w:t>all of</w:t>
      </w:r>
      <w:proofErr w:type="gramEnd"/>
      <w:r>
        <w:t xml:space="preserve"> its obligations under or in connection with this Agreement.  </w:t>
      </w:r>
      <w:bookmarkEnd w:id="158"/>
    </w:p>
    <w:p w14:paraId="38DF08E2" w14:textId="77777777" w:rsidR="00A31253" w:rsidRDefault="00160B29">
      <w:pPr>
        <w:pStyle w:val="TOCD1L8"/>
        <w:numPr>
          <w:ilvl w:val="0"/>
          <w:numId w:val="12"/>
        </w:numPr>
      </w:pPr>
      <w:bookmarkStart w:id="159" w:name="_Ref319001167"/>
      <w:r>
        <w:rPr>
          <w:b/>
          <w:bCs/>
        </w:rPr>
        <w:t>CURRENCY</w:t>
      </w:r>
      <w:bookmarkEnd w:id="159"/>
    </w:p>
    <w:p w14:paraId="5F648DF5" w14:textId="5AABC5E6" w:rsidR="00A31253" w:rsidRDefault="00160B29">
      <w:pPr>
        <w:pStyle w:val="TOCD2L8"/>
        <w:numPr>
          <w:ilvl w:val="1"/>
          <w:numId w:val="12"/>
        </w:numPr>
      </w:pPr>
      <w:bookmarkStart w:id="160" w:name="_Ref442096093"/>
      <w:r>
        <w:t xml:space="preserve">All payments due under this Agreement shall be made in </w:t>
      </w:r>
      <w:r w:rsidR="00296E5C">
        <w:t xml:space="preserve">[CURRENCY] </w:t>
      </w:r>
      <w:r>
        <w:t xml:space="preserve">by electronic funds transfer to such bank account as the Receiving Party may designate from time to time. </w:t>
      </w:r>
      <w:bookmarkEnd w:id="160"/>
    </w:p>
    <w:p w14:paraId="2DB6C857" w14:textId="77777777" w:rsidR="00A31253" w:rsidRDefault="00160B29">
      <w:pPr>
        <w:pStyle w:val="TOCD2L8"/>
        <w:numPr>
          <w:ilvl w:val="1"/>
          <w:numId w:val="12"/>
        </w:numPr>
      </w:pPr>
      <w:bookmarkStart w:id="161" w:name="_Ref639895632"/>
      <w:r>
        <w:t xml:space="preserve">Each Party shall be responsible for paying its own bank charges. </w:t>
      </w:r>
      <w:bookmarkEnd w:id="161"/>
    </w:p>
    <w:p w14:paraId="583072A4" w14:textId="77777777" w:rsidR="00A31253" w:rsidRDefault="00160B29">
      <w:pPr>
        <w:pStyle w:val="TOCD1L8"/>
        <w:numPr>
          <w:ilvl w:val="0"/>
          <w:numId w:val="12"/>
        </w:numPr>
      </w:pPr>
      <w:bookmarkStart w:id="162" w:name="_Ref223242615"/>
      <w:r>
        <w:rPr>
          <w:b/>
          <w:bCs/>
        </w:rPr>
        <w:t>INVOICING</w:t>
      </w:r>
      <w:bookmarkEnd w:id="162"/>
    </w:p>
    <w:p w14:paraId="55AAF0E4" w14:textId="1F12870A" w:rsidR="00A31253" w:rsidRDefault="00160B29">
      <w:pPr>
        <w:pStyle w:val="TOCD2L8"/>
        <w:numPr>
          <w:ilvl w:val="1"/>
          <w:numId w:val="12"/>
        </w:numPr>
      </w:pPr>
      <w:bookmarkStart w:id="163" w:name="_Ref666272534"/>
      <w:r>
        <w:t xml:space="preserve">The </w:t>
      </w:r>
      <w:r w:rsidR="00DF1887">
        <w:t>Influencer</w:t>
      </w:r>
      <w:r>
        <w:t xml:space="preserve"> may invoice the Customer in accordance with the Payment Schedule.</w:t>
      </w:r>
      <w:bookmarkEnd w:id="163"/>
    </w:p>
    <w:p w14:paraId="19E84993" w14:textId="599D6BD7" w:rsidR="00A31253" w:rsidRDefault="00160B29">
      <w:pPr>
        <w:pStyle w:val="TOCD2L8"/>
        <w:numPr>
          <w:ilvl w:val="1"/>
          <w:numId w:val="12"/>
        </w:numPr>
      </w:pPr>
      <w:bookmarkStart w:id="164" w:name="_Ref434828662"/>
      <w:r>
        <w:t xml:space="preserve">The </w:t>
      </w:r>
      <w:r w:rsidR="00DF1887">
        <w:t>Influencer</w:t>
      </w:r>
      <w:r>
        <w:t xml:space="preserve"> acknowledges and agrees that, notwithstanding any other provision of this Agreement, the Customer shall only pay Invoices that:   </w:t>
      </w:r>
      <w:bookmarkEnd w:id="164"/>
    </w:p>
    <w:p w14:paraId="7F5B51B5" w14:textId="2B1F7B93" w:rsidR="00A31253" w:rsidRDefault="00160B29">
      <w:pPr>
        <w:numPr>
          <w:ilvl w:val="2"/>
          <w:numId w:val="12"/>
        </w:numPr>
      </w:pPr>
      <w:bookmarkStart w:id="165" w:name="_Ref689326836"/>
      <w:r>
        <w:t>are in the manner prescribed by the Customer, and addressed to the Customer’s accounts payable department</w:t>
      </w:r>
      <w:bookmarkEnd w:id="165"/>
      <w:r w:rsidR="00F1457B">
        <w:t>;</w:t>
      </w:r>
    </w:p>
    <w:p w14:paraId="6D5A8DA1" w14:textId="77777777" w:rsidR="00A31253" w:rsidRDefault="00160B29">
      <w:pPr>
        <w:numPr>
          <w:ilvl w:val="2"/>
          <w:numId w:val="12"/>
        </w:numPr>
      </w:pPr>
      <w:bookmarkStart w:id="166" w:name="_Ref247538188"/>
      <w:r>
        <w:t>accurately detail the Charges to allow the Customer to verify the calculation and the accuracy of the Charges;</w:t>
      </w:r>
      <w:bookmarkEnd w:id="166"/>
    </w:p>
    <w:p w14:paraId="45F84383" w14:textId="77777777" w:rsidR="00A31253" w:rsidRDefault="00160B29">
      <w:pPr>
        <w:numPr>
          <w:ilvl w:val="2"/>
          <w:numId w:val="12"/>
        </w:numPr>
      </w:pPr>
      <w:bookmarkStart w:id="167" w:name="_Ref451436223"/>
      <w:r>
        <w:t>set out the period covered by the Invoice;</w:t>
      </w:r>
      <w:bookmarkEnd w:id="167"/>
    </w:p>
    <w:p w14:paraId="6042D354" w14:textId="15100131" w:rsidR="00A31253" w:rsidRDefault="00160B29">
      <w:pPr>
        <w:numPr>
          <w:ilvl w:val="2"/>
          <w:numId w:val="12"/>
        </w:numPr>
      </w:pPr>
      <w:bookmarkStart w:id="168" w:name="_Ref125480287"/>
      <w:r>
        <w:t xml:space="preserve">set out the </w:t>
      </w:r>
      <w:r w:rsidR="00DF1887">
        <w:t>Influencer</w:t>
      </w:r>
      <w:r>
        <w:t>’s VAT/tax code or equivalent (where appropriate);</w:t>
      </w:r>
      <w:bookmarkEnd w:id="168"/>
    </w:p>
    <w:p w14:paraId="7EB21614" w14:textId="063DA73A" w:rsidR="00A31253" w:rsidRDefault="00160B29">
      <w:pPr>
        <w:numPr>
          <w:ilvl w:val="2"/>
          <w:numId w:val="12"/>
        </w:numPr>
      </w:pPr>
      <w:bookmarkStart w:id="169" w:name="_Ref265931412"/>
      <w:r>
        <w:t xml:space="preserve">include the </w:t>
      </w:r>
      <w:r w:rsidR="00DF1887">
        <w:t>Influencer</w:t>
      </w:r>
      <w:r>
        <w:t xml:space="preserve">’s full and correct banking details; </w:t>
      </w:r>
      <w:bookmarkEnd w:id="169"/>
    </w:p>
    <w:p w14:paraId="1105F1EF" w14:textId="77777777" w:rsidR="00A31253" w:rsidRDefault="00160B29">
      <w:pPr>
        <w:numPr>
          <w:ilvl w:val="2"/>
          <w:numId w:val="12"/>
        </w:numPr>
      </w:pPr>
      <w:bookmarkStart w:id="170" w:name="_Ref865646356"/>
      <w:r>
        <w:t>are accompanied, where applicable, by relevant supporting documentation;</w:t>
      </w:r>
      <w:bookmarkEnd w:id="170"/>
    </w:p>
    <w:p w14:paraId="2C1F0A42" w14:textId="77777777" w:rsidR="00A31253" w:rsidRDefault="00160B29">
      <w:pPr>
        <w:numPr>
          <w:ilvl w:val="2"/>
          <w:numId w:val="12"/>
        </w:numPr>
      </w:pPr>
      <w:bookmarkStart w:id="171" w:name="_Ref928733785"/>
      <w:r>
        <w:t>are provided in hard copy; and</w:t>
      </w:r>
      <w:bookmarkEnd w:id="171"/>
    </w:p>
    <w:p w14:paraId="3DD954CD" w14:textId="77777777" w:rsidR="00A31253" w:rsidRDefault="00160B29">
      <w:pPr>
        <w:numPr>
          <w:ilvl w:val="2"/>
          <w:numId w:val="12"/>
        </w:numPr>
      </w:pPr>
      <w:bookmarkStart w:id="172" w:name="_Ref049647551"/>
      <w:r>
        <w:t>fully comply with the requirements of this</w:t>
      </w:r>
      <w:r>
        <w:rPr>
          <w:b/>
          <w:bCs/>
        </w:rPr>
        <w:t xml:space="preserve"> Schedule 3 (Payment Terms)</w:t>
      </w:r>
      <w:r>
        <w:t>.</w:t>
      </w:r>
      <w:bookmarkEnd w:id="172"/>
    </w:p>
    <w:p w14:paraId="5597199C" w14:textId="1FA39FDD" w:rsidR="00A31253" w:rsidRDefault="00160B29">
      <w:pPr>
        <w:pStyle w:val="TOCD2L8"/>
        <w:numPr>
          <w:ilvl w:val="1"/>
          <w:numId w:val="12"/>
        </w:numPr>
      </w:pPr>
      <w:bookmarkStart w:id="173" w:name="_Ref318395175"/>
      <w:r>
        <w:t xml:space="preserve">Payment by the Customer of an Invoice shall be without prejudice to any Claims and/or rights which the Customer may have against the </w:t>
      </w:r>
      <w:r w:rsidR="00DF1887">
        <w:t>Influencer</w:t>
      </w:r>
      <w:r>
        <w:t xml:space="preserve"> under this Agreement, Applicable Law or otherwise.  </w:t>
      </w:r>
      <w:bookmarkEnd w:id="173"/>
    </w:p>
    <w:p w14:paraId="20BE470C" w14:textId="77777777" w:rsidR="00A31253" w:rsidRDefault="00160B29">
      <w:pPr>
        <w:pStyle w:val="TOCD1L8"/>
        <w:numPr>
          <w:ilvl w:val="0"/>
          <w:numId w:val="12"/>
        </w:numPr>
      </w:pPr>
      <w:bookmarkStart w:id="174" w:name="_Ref437170390"/>
      <w:r>
        <w:rPr>
          <w:b/>
          <w:bCs/>
        </w:rPr>
        <w:t>DISPUTED INVOICES</w:t>
      </w:r>
      <w:bookmarkEnd w:id="174"/>
    </w:p>
    <w:p w14:paraId="3EB854E0" w14:textId="118996A5" w:rsidR="00A31253" w:rsidRDefault="00160B29">
      <w:pPr>
        <w:pStyle w:val="TOCD2L8"/>
        <w:numPr>
          <w:ilvl w:val="1"/>
          <w:numId w:val="12"/>
        </w:numPr>
      </w:pPr>
      <w:bookmarkStart w:id="175" w:name="_Ref761156188"/>
      <w:r>
        <w:t xml:space="preserve">The Customer will notify the </w:t>
      </w:r>
      <w:r w:rsidR="00DF1887">
        <w:t>Influencer</w:t>
      </w:r>
      <w:r>
        <w:t xml:space="preserve"> within 30 days of the receipt of an Invoice if the Customer:</w:t>
      </w:r>
      <w:bookmarkEnd w:id="175"/>
    </w:p>
    <w:p w14:paraId="409CF416" w14:textId="77777777" w:rsidR="00A31253" w:rsidRDefault="00160B29">
      <w:pPr>
        <w:numPr>
          <w:ilvl w:val="2"/>
          <w:numId w:val="12"/>
        </w:numPr>
      </w:pPr>
      <w:bookmarkStart w:id="176" w:name="_Ref562354184"/>
      <w:r>
        <w:lastRenderedPageBreak/>
        <w:t>disputes (in good faith) any part of or all of the Charges stated in the Invoice; or</w:t>
      </w:r>
      <w:bookmarkEnd w:id="176"/>
    </w:p>
    <w:p w14:paraId="604CBA3F" w14:textId="77777777" w:rsidR="00A31253" w:rsidRDefault="00160B29">
      <w:pPr>
        <w:numPr>
          <w:ilvl w:val="2"/>
          <w:numId w:val="12"/>
        </w:numPr>
      </w:pPr>
      <w:bookmarkStart w:id="177" w:name="_Ref844015292"/>
      <w:r>
        <w:t>considers such Invoice to be incorrect or incorrectly issued for any reason.</w:t>
      </w:r>
      <w:bookmarkEnd w:id="177"/>
    </w:p>
    <w:p w14:paraId="7A91DCF3" w14:textId="4C00D301" w:rsidR="00A31253" w:rsidRDefault="00160B29">
      <w:pPr>
        <w:pStyle w:val="TOCD2L8"/>
        <w:numPr>
          <w:ilvl w:val="1"/>
          <w:numId w:val="12"/>
        </w:numPr>
      </w:pPr>
      <w:bookmarkStart w:id="178" w:name="_Ref032808951"/>
      <w:r>
        <w:t xml:space="preserve">The Customer shall not be required to pay any disputed amount or invoice until the dispute has been resolved and the Parties agree that the amount is valid and properly due to the </w:t>
      </w:r>
      <w:r w:rsidR="00DF1887">
        <w:t>Influencer</w:t>
      </w:r>
      <w:r>
        <w:t>.</w:t>
      </w:r>
      <w:bookmarkEnd w:id="178"/>
    </w:p>
    <w:p w14:paraId="48D63CDB" w14:textId="77777777" w:rsidR="00A31253" w:rsidRDefault="00160B29">
      <w:pPr>
        <w:pStyle w:val="TOCD2L8"/>
        <w:numPr>
          <w:ilvl w:val="1"/>
          <w:numId w:val="12"/>
        </w:numPr>
      </w:pPr>
      <w:bookmarkStart w:id="179" w:name="_Ref707010177"/>
      <w:r>
        <w:t>If the Parties are unable to resolve disputes related to Invoices by reference to the procedures in this Schedule, then (and only then) it shall be considered a dispute which is subject to the procedure at Clause 21.</w:t>
      </w:r>
      <w:bookmarkEnd w:id="179"/>
    </w:p>
    <w:p w14:paraId="5DE96AA9" w14:textId="77777777" w:rsidR="00A31253" w:rsidRDefault="00160B29">
      <w:pPr>
        <w:pStyle w:val="TOCD1L8"/>
        <w:numPr>
          <w:ilvl w:val="0"/>
          <w:numId w:val="12"/>
        </w:numPr>
      </w:pPr>
      <w:bookmarkStart w:id="180" w:name="_Ref226814434"/>
      <w:r>
        <w:rPr>
          <w:b/>
          <w:bCs/>
        </w:rPr>
        <w:t>CHARGES</w:t>
      </w:r>
      <w:bookmarkEnd w:id="180"/>
    </w:p>
    <w:p w14:paraId="5EADABB6" w14:textId="1217C91E" w:rsidR="00A31253" w:rsidRDefault="00160B29">
      <w:pPr>
        <w:pStyle w:val="TOCD2L8"/>
        <w:numPr>
          <w:ilvl w:val="1"/>
          <w:numId w:val="12"/>
        </w:numPr>
      </w:pPr>
      <w:bookmarkStart w:id="181" w:name="_Ref878581002"/>
      <w:r>
        <w:t xml:space="preserve">The </w:t>
      </w:r>
      <w:r w:rsidR="00DF1887">
        <w:t>Influencer</w:t>
      </w:r>
      <w:r>
        <w:t xml:space="preserve"> acknowledges and agrees that:</w:t>
      </w:r>
      <w:bookmarkEnd w:id="181"/>
    </w:p>
    <w:p w14:paraId="47A1488C" w14:textId="77777777" w:rsidR="00A31253" w:rsidRDefault="00160B29">
      <w:pPr>
        <w:numPr>
          <w:ilvl w:val="2"/>
          <w:numId w:val="12"/>
        </w:numPr>
      </w:pPr>
      <w:bookmarkStart w:id="182" w:name="_Ref532928524"/>
      <w:r>
        <w:t>it shall not increase the Charges throughout the Term unless expressly agreed by the Customer in writing in accordance with this Agreement; and</w:t>
      </w:r>
      <w:bookmarkEnd w:id="182"/>
    </w:p>
    <w:p w14:paraId="1168FE20" w14:textId="77777777" w:rsidR="00A31253" w:rsidRDefault="00160B29">
      <w:pPr>
        <w:numPr>
          <w:ilvl w:val="2"/>
          <w:numId w:val="12"/>
        </w:numPr>
      </w:pPr>
      <w:bookmarkStart w:id="183" w:name="_Ref253742677"/>
      <w:r>
        <w:t>all prices, rates and discounts specified in this Agreement are and shall continue to be firm and valid and shall not be increased during the Term.</w:t>
      </w:r>
      <w:bookmarkEnd w:id="183"/>
    </w:p>
    <w:p w14:paraId="03E9CE3F" w14:textId="32113DAD" w:rsidR="00A31253" w:rsidRDefault="00160B29">
      <w:pPr>
        <w:pStyle w:val="TOCD1L8"/>
        <w:numPr>
          <w:ilvl w:val="0"/>
          <w:numId w:val="12"/>
        </w:numPr>
      </w:pPr>
      <w:bookmarkStart w:id="184" w:name="_Ref204808423"/>
      <w:r>
        <w:rPr>
          <w:b/>
          <w:bCs/>
        </w:rPr>
        <w:t>OTHER PAYMENTS</w:t>
      </w:r>
      <w:bookmarkEnd w:id="184"/>
    </w:p>
    <w:p w14:paraId="3B99F857" w14:textId="3A705D2F" w:rsidR="00A31253" w:rsidRDefault="00160B29">
      <w:pPr>
        <w:pStyle w:val="TOCD2L8"/>
        <w:numPr>
          <w:ilvl w:val="1"/>
          <w:numId w:val="12"/>
        </w:numPr>
      </w:pPr>
      <w:bookmarkStart w:id="185" w:name="_Ref760376417"/>
      <w:r>
        <w:t xml:space="preserve">Any monies owed by the </w:t>
      </w:r>
      <w:r w:rsidR="00DF1887">
        <w:t>Influencer</w:t>
      </w:r>
      <w:r>
        <w:t xml:space="preserve"> to the Customer, including those owed pursuant to any indemnity given under this Agreement, shall be payable within 14 days of demand. </w:t>
      </w:r>
      <w:bookmarkEnd w:id="185"/>
    </w:p>
    <w:p w14:paraId="1CD8F6F4" w14:textId="1D9CCD45" w:rsidR="00A31253" w:rsidRDefault="00160B29">
      <w:pPr>
        <w:pStyle w:val="TOCD2L8"/>
        <w:numPr>
          <w:ilvl w:val="1"/>
          <w:numId w:val="12"/>
        </w:numPr>
      </w:pPr>
      <w:bookmarkStart w:id="186" w:name="_Ref767345889"/>
      <w:r>
        <w:t xml:space="preserve">For the purpose of Paragraph 7.1 and where the </w:t>
      </w:r>
      <w:r w:rsidR="00DF1887">
        <w:t>Influencer</w:t>
      </w:r>
      <w:r>
        <w:t xml:space="preserve"> fails to make payment within such time then the Customer may treat such sum as a Deduction. </w:t>
      </w:r>
      <w:bookmarkEnd w:id="186"/>
    </w:p>
    <w:p w14:paraId="296251F2" w14:textId="57E1D598" w:rsidR="00A31253" w:rsidRDefault="00160B29">
      <w:pPr>
        <w:pStyle w:val="TOCD2L8"/>
        <w:numPr>
          <w:ilvl w:val="1"/>
          <w:numId w:val="12"/>
        </w:numPr>
      </w:pPr>
      <w:bookmarkStart w:id="187" w:name="_Ref971741419"/>
      <w:r>
        <w:t xml:space="preserve">The </w:t>
      </w:r>
      <w:r w:rsidR="00DF1887">
        <w:t>Influencer</w:t>
      </w:r>
      <w:r>
        <w:t xml:space="preserve"> shall not be entitled to set-off any rights and Claims it may have against any rights or Claims of the Customer under this Agreement.</w:t>
      </w:r>
      <w:bookmarkEnd w:id="187"/>
    </w:p>
    <w:p w14:paraId="3BEE68A9" w14:textId="2904CA10" w:rsidR="00A31253" w:rsidRDefault="00160B29">
      <w:pPr>
        <w:pStyle w:val="TOCD2L8"/>
        <w:numPr>
          <w:ilvl w:val="1"/>
          <w:numId w:val="12"/>
        </w:numPr>
      </w:pPr>
      <w:bookmarkStart w:id="188" w:name="_Ref640801153"/>
      <w:r>
        <w:t xml:space="preserve">The Customer may set off any sums it owes to the </w:t>
      </w:r>
      <w:r w:rsidR="00DF1887">
        <w:t>Influencer</w:t>
      </w:r>
      <w:r>
        <w:t xml:space="preserve"> against any sums the </w:t>
      </w:r>
      <w:r w:rsidR="00DF1887">
        <w:t>Influencer</w:t>
      </w:r>
      <w:r>
        <w:t xml:space="preserve"> owes to the Customer.</w:t>
      </w:r>
      <w:bookmarkEnd w:id="188"/>
    </w:p>
    <w:p w14:paraId="4431FAA1" w14:textId="00B17175" w:rsidR="00A31253" w:rsidRPr="00901F27" w:rsidRDefault="00F55799">
      <w:pPr>
        <w:pStyle w:val="TOCD1L8"/>
        <w:numPr>
          <w:ilvl w:val="0"/>
          <w:numId w:val="12"/>
        </w:numPr>
        <w:rPr>
          <w:highlight w:val="yellow"/>
        </w:rPr>
      </w:pPr>
      <w:r w:rsidRPr="00901F27">
        <w:rPr>
          <w:b/>
          <w:bCs/>
          <w:highlight w:val="yellow"/>
        </w:rPr>
        <w:t>PAYMENT SCHEDULE</w:t>
      </w:r>
    </w:p>
    <w:p w14:paraId="4C68C728" w14:textId="77777777" w:rsidR="00A31253" w:rsidRPr="00901F27" w:rsidRDefault="00160B29">
      <w:pPr>
        <w:pStyle w:val="TOCD2L8"/>
        <w:numPr>
          <w:ilvl w:val="1"/>
          <w:numId w:val="12"/>
        </w:numPr>
        <w:rPr>
          <w:highlight w:val="yellow"/>
        </w:rPr>
      </w:pPr>
      <w:bookmarkStart w:id="189" w:name="_Ref486934712"/>
      <w:r w:rsidRPr="00901F27">
        <w:rPr>
          <w:highlight w:val="yellow"/>
        </w:rPr>
        <w:t>[●]</w:t>
      </w:r>
      <w:bookmarkEnd w:id="189"/>
    </w:p>
    <w:p w14:paraId="6AAD2D1C" w14:textId="77777777" w:rsidR="00A31253" w:rsidRDefault="00160B29">
      <w:r>
        <w:br w:type="page"/>
      </w:r>
    </w:p>
    <w:p w14:paraId="10A87460" w14:textId="77777777" w:rsidR="00A31253" w:rsidRDefault="00A31253">
      <w:pPr>
        <w:sectPr w:rsidR="00A31253">
          <w:type w:val="continuous"/>
          <w:pgSz w:w="11905" w:h="16837"/>
          <w:pgMar w:top="1587" w:right="850" w:bottom="1133" w:left="850" w:header="0" w:footer="0" w:gutter="0"/>
          <w:cols w:space="720"/>
        </w:sectPr>
      </w:pPr>
    </w:p>
    <w:p w14:paraId="0CB86400" w14:textId="77777777" w:rsidR="00A31253" w:rsidRDefault="00A31253">
      <w:pPr>
        <w:sectPr w:rsidR="00A31253">
          <w:type w:val="continuous"/>
          <w:pgSz w:w="11905" w:h="16837"/>
          <w:pgMar w:top="1587" w:right="850" w:bottom="1133" w:left="850" w:header="0" w:footer="0" w:gutter="0"/>
          <w:cols w:space="720"/>
        </w:sectPr>
      </w:pPr>
    </w:p>
    <w:p w14:paraId="18E10FDF" w14:textId="377DA8E2" w:rsidR="00A31253" w:rsidRDefault="00160B29">
      <w:pPr>
        <w:jc w:val="center"/>
      </w:pPr>
      <w:r>
        <w:rPr>
          <w:b/>
          <w:bCs/>
          <w:u w:val="single"/>
        </w:rPr>
        <w:t xml:space="preserve">SCHEDULE </w:t>
      </w:r>
      <w:r w:rsidR="0069193E">
        <w:rPr>
          <w:b/>
          <w:bCs/>
          <w:u w:val="single"/>
        </w:rPr>
        <w:t>4</w:t>
      </w:r>
      <w:r>
        <w:rPr>
          <w:b/>
          <w:bCs/>
          <w:u w:val="single"/>
        </w:rPr>
        <w:t xml:space="preserve"> | CUSTOMER POLICIES</w:t>
      </w:r>
    </w:p>
    <w:p w14:paraId="0D2A9683" w14:textId="77777777" w:rsidR="00A31253" w:rsidRPr="00296E5C" w:rsidRDefault="00160B29">
      <w:pPr>
        <w:pStyle w:val="TOCD1L10"/>
        <w:numPr>
          <w:ilvl w:val="0"/>
          <w:numId w:val="14"/>
        </w:numPr>
      </w:pPr>
      <w:bookmarkStart w:id="190" w:name="_Ref347446658"/>
      <w:r w:rsidRPr="00296E5C">
        <w:rPr>
          <w:b/>
          <w:bCs/>
        </w:rPr>
        <w:t>DEFINITIONS</w:t>
      </w:r>
      <w:bookmarkEnd w:id="190"/>
    </w:p>
    <w:p w14:paraId="35DCD16B" w14:textId="5B2DE808" w:rsidR="00A31253" w:rsidRPr="00296E5C" w:rsidRDefault="00160B29">
      <w:pPr>
        <w:pStyle w:val="TOCD2L10"/>
        <w:numPr>
          <w:ilvl w:val="1"/>
          <w:numId w:val="14"/>
        </w:numPr>
      </w:pPr>
      <w:bookmarkStart w:id="191" w:name="_Ref823959018"/>
      <w:r w:rsidRPr="00296E5C">
        <w:t xml:space="preserve">The defined terms of the Agreement shall apply to this </w:t>
      </w:r>
      <w:r w:rsidRPr="00296E5C">
        <w:rPr>
          <w:b/>
          <w:bCs/>
        </w:rPr>
        <w:t xml:space="preserve">Schedule </w:t>
      </w:r>
      <w:r w:rsidR="0069193E" w:rsidRPr="00296E5C">
        <w:rPr>
          <w:b/>
          <w:bCs/>
        </w:rPr>
        <w:t>4</w:t>
      </w:r>
      <w:r w:rsidRPr="00296E5C">
        <w:rPr>
          <w:b/>
          <w:bCs/>
        </w:rPr>
        <w:t xml:space="preserve"> (Customer Policies)</w:t>
      </w:r>
      <w:r w:rsidRPr="00296E5C">
        <w:t xml:space="preserve">.     </w:t>
      </w:r>
      <w:bookmarkEnd w:id="191"/>
    </w:p>
    <w:p w14:paraId="735AC7B1" w14:textId="1975C884" w:rsidR="00A31253" w:rsidRPr="00296E5C" w:rsidRDefault="00160B29">
      <w:pPr>
        <w:pStyle w:val="TOCD2L10"/>
        <w:numPr>
          <w:ilvl w:val="1"/>
          <w:numId w:val="14"/>
        </w:numPr>
      </w:pPr>
      <w:bookmarkStart w:id="192" w:name="_Ref192121788"/>
      <w:r w:rsidRPr="00296E5C">
        <w:t xml:space="preserve">The following additional defined terms shall apply to this </w:t>
      </w:r>
      <w:r w:rsidRPr="00296E5C">
        <w:rPr>
          <w:b/>
          <w:bCs/>
        </w:rPr>
        <w:t xml:space="preserve">Schedule </w:t>
      </w:r>
      <w:r w:rsidR="0069193E" w:rsidRPr="00296E5C">
        <w:rPr>
          <w:b/>
          <w:bCs/>
        </w:rPr>
        <w:t>4</w:t>
      </w:r>
      <w:r w:rsidRPr="00296E5C">
        <w:rPr>
          <w:b/>
          <w:bCs/>
        </w:rPr>
        <w:t xml:space="preserve"> (Customer Policies)</w:t>
      </w:r>
      <w:r w:rsidRPr="00296E5C">
        <w:t>.</w:t>
      </w:r>
      <w:bookmarkEnd w:id="192"/>
    </w:p>
    <w:tbl>
      <w:tblPr>
        <w:tblW w:w="9604" w:type="dxa"/>
        <w:tblInd w:w="566" w:type="dxa"/>
        <w:tblLayout w:type="fixed"/>
        <w:tblCellMar>
          <w:top w:w="150" w:type="dxa"/>
          <w:left w:w="150" w:type="dxa"/>
          <w:right w:w="150" w:type="dxa"/>
        </w:tblCellMar>
        <w:tblLook w:val="04A0" w:firstRow="1" w:lastRow="0" w:firstColumn="1" w:lastColumn="0" w:noHBand="0" w:noVBand="1"/>
      </w:tblPr>
      <w:tblGrid>
        <w:gridCol w:w="3169"/>
        <w:gridCol w:w="6435"/>
      </w:tblGrid>
      <w:tr w:rsidR="00A31253" w:rsidRPr="00296E5C" w14:paraId="6358D467" w14:textId="77777777">
        <w:tc>
          <w:tcPr>
            <w:tcW w:w="1650" w:type="dxa"/>
            <w:shd w:val="clear" w:color="auto" w:fill="FFFFFF"/>
          </w:tcPr>
          <w:p w14:paraId="7CABB8A0" w14:textId="77777777" w:rsidR="00A31253" w:rsidRPr="00296E5C" w:rsidRDefault="00160B29">
            <w:pPr>
              <w:spacing w:after="0"/>
              <w:jc w:val="left"/>
            </w:pPr>
            <w:r w:rsidRPr="00296E5C">
              <w:rPr>
                <w:color w:val="000000"/>
              </w:rPr>
              <w:t>[●]</w:t>
            </w:r>
          </w:p>
        </w:tc>
        <w:tc>
          <w:tcPr>
            <w:tcW w:w="3350" w:type="dxa"/>
            <w:shd w:val="clear" w:color="auto" w:fill="FFFFFF"/>
          </w:tcPr>
          <w:p w14:paraId="62D6BE8B" w14:textId="77777777" w:rsidR="00A31253" w:rsidRPr="00296E5C" w:rsidRDefault="00160B29">
            <w:pPr>
              <w:spacing w:after="0"/>
              <w:jc w:val="left"/>
            </w:pPr>
            <w:r w:rsidRPr="00296E5C">
              <w:rPr>
                <w:color w:val="000000"/>
              </w:rPr>
              <w:t>means [●]; and</w:t>
            </w:r>
          </w:p>
        </w:tc>
      </w:tr>
      <w:tr w:rsidR="00A31253" w:rsidRPr="00296E5C" w14:paraId="42440810" w14:textId="77777777">
        <w:tc>
          <w:tcPr>
            <w:tcW w:w="1650" w:type="dxa"/>
            <w:shd w:val="clear" w:color="auto" w:fill="FFFFFF"/>
          </w:tcPr>
          <w:p w14:paraId="61D96190" w14:textId="77777777" w:rsidR="00A31253" w:rsidRPr="00296E5C" w:rsidRDefault="00160B29">
            <w:pPr>
              <w:spacing w:after="0"/>
              <w:jc w:val="left"/>
            </w:pPr>
            <w:r w:rsidRPr="00296E5C">
              <w:rPr>
                <w:color w:val="000000"/>
              </w:rPr>
              <w:t>[●]</w:t>
            </w:r>
          </w:p>
        </w:tc>
        <w:tc>
          <w:tcPr>
            <w:tcW w:w="3350" w:type="dxa"/>
            <w:shd w:val="clear" w:color="auto" w:fill="FFFFFF"/>
          </w:tcPr>
          <w:p w14:paraId="6B80AB99" w14:textId="77777777" w:rsidR="00A31253" w:rsidRPr="00296E5C" w:rsidRDefault="00160B29">
            <w:pPr>
              <w:spacing w:after="0"/>
              <w:jc w:val="left"/>
            </w:pPr>
            <w:r w:rsidRPr="00296E5C">
              <w:rPr>
                <w:color w:val="000000"/>
              </w:rPr>
              <w:t>means [●].</w:t>
            </w:r>
          </w:p>
        </w:tc>
      </w:tr>
      <w:tr w:rsidR="00A31253" w:rsidRPr="00296E5C" w14:paraId="7161C6C0" w14:textId="77777777">
        <w:tc>
          <w:tcPr>
            <w:tcW w:w="1650" w:type="dxa"/>
            <w:shd w:val="clear" w:color="auto" w:fill="FFFFFF"/>
          </w:tcPr>
          <w:p w14:paraId="46F634D7" w14:textId="77777777" w:rsidR="00A31253" w:rsidRPr="00296E5C" w:rsidRDefault="00A31253">
            <w:pPr>
              <w:spacing w:after="0"/>
              <w:jc w:val="left"/>
            </w:pPr>
          </w:p>
        </w:tc>
        <w:tc>
          <w:tcPr>
            <w:tcW w:w="3350" w:type="dxa"/>
            <w:shd w:val="clear" w:color="auto" w:fill="FFFFFF"/>
          </w:tcPr>
          <w:p w14:paraId="6E55EC93" w14:textId="77777777" w:rsidR="00A31253" w:rsidRPr="00296E5C" w:rsidRDefault="00A31253">
            <w:pPr>
              <w:spacing w:after="0"/>
              <w:jc w:val="left"/>
            </w:pPr>
          </w:p>
        </w:tc>
      </w:tr>
    </w:tbl>
    <w:p w14:paraId="4F129DA0" w14:textId="77777777" w:rsidR="00A31253" w:rsidRPr="00296E5C" w:rsidRDefault="00160B29">
      <w:pPr>
        <w:pStyle w:val="TOCD1L10"/>
        <w:numPr>
          <w:ilvl w:val="0"/>
          <w:numId w:val="14"/>
        </w:numPr>
      </w:pPr>
      <w:bookmarkStart w:id="193" w:name="_Ref294385700"/>
      <w:r w:rsidRPr="00296E5C">
        <w:rPr>
          <w:b/>
          <w:bCs/>
        </w:rPr>
        <w:t>HEALTH &amp; SAFETY POLICY</w:t>
      </w:r>
      <w:bookmarkEnd w:id="193"/>
    </w:p>
    <w:p w14:paraId="1835CFEE" w14:textId="77777777" w:rsidR="00A31253" w:rsidRPr="00296E5C" w:rsidRDefault="00160B29">
      <w:pPr>
        <w:pStyle w:val="TOCD2L10"/>
        <w:numPr>
          <w:ilvl w:val="1"/>
          <w:numId w:val="14"/>
        </w:numPr>
      </w:pPr>
      <w:bookmarkStart w:id="194" w:name="_Ref615971979"/>
      <w:r w:rsidRPr="00296E5C">
        <w:t>[●]</w:t>
      </w:r>
      <w:bookmarkEnd w:id="194"/>
    </w:p>
    <w:p w14:paraId="637697E7" w14:textId="77777777" w:rsidR="00A31253" w:rsidRPr="00296E5C" w:rsidRDefault="00160B29">
      <w:pPr>
        <w:pStyle w:val="TOCD1L10"/>
        <w:numPr>
          <w:ilvl w:val="0"/>
          <w:numId w:val="14"/>
        </w:numPr>
      </w:pPr>
      <w:bookmarkStart w:id="195" w:name="_Ref410723846"/>
      <w:r w:rsidRPr="00296E5C">
        <w:rPr>
          <w:b/>
          <w:bCs/>
        </w:rPr>
        <w:t>ANTI-BRIBERY &amp; CORRUPTION POLICY</w:t>
      </w:r>
      <w:bookmarkEnd w:id="195"/>
    </w:p>
    <w:p w14:paraId="57AE6CD5" w14:textId="77777777" w:rsidR="00A31253" w:rsidRPr="00296E5C" w:rsidRDefault="00160B29">
      <w:pPr>
        <w:pStyle w:val="TOCD2L10"/>
        <w:numPr>
          <w:ilvl w:val="1"/>
          <w:numId w:val="14"/>
        </w:numPr>
      </w:pPr>
      <w:bookmarkStart w:id="196" w:name="_Ref462459235"/>
      <w:r w:rsidRPr="00296E5C">
        <w:t>[●]</w:t>
      </w:r>
      <w:bookmarkEnd w:id="196"/>
    </w:p>
    <w:p w14:paraId="59920124" w14:textId="77777777" w:rsidR="00A31253" w:rsidRPr="00296E5C" w:rsidRDefault="00160B29">
      <w:pPr>
        <w:pStyle w:val="TOCD1L10"/>
        <w:numPr>
          <w:ilvl w:val="0"/>
          <w:numId w:val="14"/>
        </w:numPr>
      </w:pPr>
      <w:bookmarkStart w:id="197" w:name="_Ref968765488"/>
      <w:r w:rsidRPr="00296E5C">
        <w:rPr>
          <w:b/>
          <w:bCs/>
        </w:rPr>
        <w:t>SECURITY POLICY</w:t>
      </w:r>
      <w:bookmarkEnd w:id="197"/>
    </w:p>
    <w:p w14:paraId="5142B325" w14:textId="77777777" w:rsidR="00A31253" w:rsidRPr="00296E5C" w:rsidRDefault="00160B29">
      <w:pPr>
        <w:pStyle w:val="TOCD2L10"/>
        <w:numPr>
          <w:ilvl w:val="1"/>
          <w:numId w:val="14"/>
        </w:numPr>
      </w:pPr>
      <w:bookmarkStart w:id="198" w:name="_Ref155789864"/>
      <w:r w:rsidRPr="00296E5C">
        <w:t>[●]</w:t>
      </w:r>
      <w:bookmarkEnd w:id="198"/>
    </w:p>
    <w:p w14:paraId="06DF6FF5" w14:textId="229037BF" w:rsidR="00A31253" w:rsidRPr="00296E5C" w:rsidRDefault="00296E5C">
      <w:pPr>
        <w:pStyle w:val="TOCD1L10"/>
        <w:numPr>
          <w:ilvl w:val="0"/>
          <w:numId w:val="14"/>
        </w:numPr>
      </w:pPr>
      <w:bookmarkStart w:id="199" w:name="_Ref765572194"/>
      <w:r>
        <w:rPr>
          <w:b/>
          <w:bCs/>
        </w:rPr>
        <w:t>CUSTOMER</w:t>
      </w:r>
      <w:r w:rsidR="00160B29" w:rsidRPr="00296E5C">
        <w:rPr>
          <w:b/>
          <w:bCs/>
        </w:rPr>
        <w:t xml:space="preserve"> CODE OF CONDUCT</w:t>
      </w:r>
      <w:bookmarkEnd w:id="199"/>
    </w:p>
    <w:p w14:paraId="44D6B17E" w14:textId="77777777" w:rsidR="00A31253" w:rsidRPr="00296E5C" w:rsidRDefault="00160B29">
      <w:pPr>
        <w:pStyle w:val="TOCD2L10"/>
        <w:numPr>
          <w:ilvl w:val="1"/>
          <w:numId w:val="14"/>
        </w:numPr>
      </w:pPr>
      <w:bookmarkStart w:id="200" w:name="_Ref462831644"/>
      <w:r w:rsidRPr="00296E5C">
        <w:t>[●]</w:t>
      </w:r>
      <w:bookmarkEnd w:id="200"/>
    </w:p>
    <w:p w14:paraId="7B63FE0B" w14:textId="77777777" w:rsidR="00A31253" w:rsidRDefault="00160B29">
      <w:r>
        <w:br w:type="page"/>
      </w:r>
    </w:p>
    <w:p w14:paraId="4615F2F1" w14:textId="77777777" w:rsidR="00A31253" w:rsidRDefault="00A31253">
      <w:pPr>
        <w:sectPr w:rsidR="00A31253">
          <w:type w:val="continuous"/>
          <w:pgSz w:w="11905" w:h="16837"/>
          <w:pgMar w:top="1587" w:right="850" w:bottom="1133" w:left="850" w:header="0" w:footer="0" w:gutter="0"/>
          <w:cols w:space="720"/>
        </w:sectPr>
      </w:pPr>
    </w:p>
    <w:p w14:paraId="5315E6A2" w14:textId="17F61E62" w:rsidR="00A31253" w:rsidRDefault="00160B29">
      <w:pPr>
        <w:jc w:val="center"/>
      </w:pPr>
      <w:r>
        <w:rPr>
          <w:b/>
          <w:bCs/>
          <w:u w:val="single"/>
        </w:rPr>
        <w:lastRenderedPageBreak/>
        <w:t xml:space="preserve">SCHEDULE </w:t>
      </w:r>
      <w:r w:rsidR="0069193E">
        <w:rPr>
          <w:b/>
          <w:bCs/>
          <w:u w:val="single"/>
        </w:rPr>
        <w:t>5</w:t>
      </w:r>
      <w:r>
        <w:rPr>
          <w:b/>
          <w:bCs/>
          <w:u w:val="single"/>
        </w:rPr>
        <w:t xml:space="preserve"> | NOTICES</w:t>
      </w:r>
    </w:p>
    <w:p w14:paraId="0A3DC1F3" w14:textId="77777777" w:rsidR="00A31253" w:rsidRDefault="00160B29">
      <w:pPr>
        <w:pStyle w:val="TOCD1L11"/>
        <w:numPr>
          <w:ilvl w:val="0"/>
          <w:numId w:val="15"/>
        </w:numPr>
      </w:pPr>
      <w:bookmarkStart w:id="201" w:name="_Ref064609218"/>
      <w:r>
        <w:rPr>
          <w:b/>
          <w:bCs/>
        </w:rPr>
        <w:t>DEFINITIONS</w:t>
      </w:r>
      <w:bookmarkEnd w:id="201"/>
    </w:p>
    <w:p w14:paraId="7E464CBB" w14:textId="0B15979E" w:rsidR="00A31253" w:rsidRDefault="00160B29">
      <w:pPr>
        <w:pStyle w:val="TOCD2L11"/>
        <w:numPr>
          <w:ilvl w:val="1"/>
          <w:numId w:val="15"/>
        </w:numPr>
      </w:pPr>
      <w:bookmarkStart w:id="202" w:name="_Ref640858572"/>
      <w:r>
        <w:t xml:space="preserve">The defined terms of the Agreement shall apply to this </w:t>
      </w:r>
      <w:r>
        <w:rPr>
          <w:b/>
          <w:bCs/>
        </w:rPr>
        <w:t xml:space="preserve">Schedule </w:t>
      </w:r>
      <w:r w:rsidR="0069193E">
        <w:rPr>
          <w:b/>
          <w:bCs/>
        </w:rPr>
        <w:t>5</w:t>
      </w:r>
      <w:r>
        <w:rPr>
          <w:b/>
          <w:bCs/>
        </w:rPr>
        <w:t xml:space="preserve"> (Notices).</w:t>
      </w:r>
      <w:bookmarkEnd w:id="202"/>
    </w:p>
    <w:p w14:paraId="69FAB0BF" w14:textId="77777777" w:rsidR="00A31253" w:rsidRDefault="00160B29">
      <w:pPr>
        <w:pStyle w:val="TOCD1L11"/>
        <w:numPr>
          <w:ilvl w:val="0"/>
          <w:numId w:val="15"/>
        </w:numPr>
      </w:pPr>
      <w:bookmarkStart w:id="203" w:name="_Ref769332286"/>
      <w:r>
        <w:rPr>
          <w:b/>
          <w:bCs/>
        </w:rPr>
        <w:t>ADDRESSES</w:t>
      </w:r>
      <w:bookmarkEnd w:id="203"/>
    </w:p>
    <w:p w14:paraId="515B7151" w14:textId="77777777" w:rsidR="00A31253" w:rsidRDefault="00160B29">
      <w:pPr>
        <w:pStyle w:val="TOCD2L11"/>
        <w:numPr>
          <w:ilvl w:val="1"/>
          <w:numId w:val="15"/>
        </w:numPr>
      </w:pPr>
      <w:bookmarkStart w:id="204" w:name="_Ref474116878"/>
      <w:r>
        <w:t>The Parties’ addresses for the purpose of receiving notices under this Agreement are as follows:</w:t>
      </w:r>
      <w:bookmarkEnd w:id="204"/>
    </w:p>
    <w:p w14:paraId="3C1719C7" w14:textId="77777777" w:rsidR="00A31253" w:rsidRDefault="00160B29">
      <w:pPr>
        <w:numPr>
          <w:ilvl w:val="2"/>
          <w:numId w:val="15"/>
        </w:numPr>
      </w:pPr>
      <w:bookmarkStart w:id="205" w:name="_Ref154959664"/>
      <w:r>
        <w:t>For the Customer:</w:t>
      </w:r>
      <w:bookmarkEnd w:id="205"/>
    </w:p>
    <w:p w14:paraId="5D44A99A" w14:textId="77777777" w:rsidR="00A31253" w:rsidRDefault="00160B29">
      <w:pPr>
        <w:ind w:left="1700"/>
      </w:pPr>
      <w:r>
        <w:t>Physical Address:</w:t>
      </w:r>
      <w:r>
        <w:tab/>
      </w:r>
    </w:p>
    <w:p w14:paraId="2E2B6FA2" w14:textId="77777777" w:rsidR="00A31253" w:rsidRDefault="00160B29">
      <w:pPr>
        <w:ind w:left="1700"/>
      </w:pPr>
      <w:r>
        <w:t>Email Address:</w:t>
      </w:r>
      <w:r>
        <w:tab/>
      </w:r>
    </w:p>
    <w:p w14:paraId="536668E6" w14:textId="77777777" w:rsidR="00A31253" w:rsidRDefault="00160B29">
      <w:pPr>
        <w:ind w:left="1700"/>
      </w:pPr>
      <w:r>
        <w:t>Fax number:</w:t>
      </w:r>
      <w:r>
        <w:tab/>
      </w:r>
    </w:p>
    <w:p w14:paraId="61CA86C9" w14:textId="77777777" w:rsidR="00DF1887" w:rsidRDefault="00DF1887" w:rsidP="00DF1887">
      <w:pPr>
        <w:ind w:left="1700"/>
      </w:pPr>
      <w:bookmarkStart w:id="206" w:name="_Ref102799717"/>
    </w:p>
    <w:p w14:paraId="1AD33199" w14:textId="21E68F48" w:rsidR="00A31253" w:rsidRDefault="00160B29">
      <w:pPr>
        <w:numPr>
          <w:ilvl w:val="2"/>
          <w:numId w:val="15"/>
        </w:numPr>
      </w:pPr>
      <w:r>
        <w:t xml:space="preserve">For the </w:t>
      </w:r>
      <w:r w:rsidR="00DF1887">
        <w:t>Influencer</w:t>
      </w:r>
      <w:r>
        <w:t>:</w:t>
      </w:r>
      <w:bookmarkEnd w:id="206"/>
    </w:p>
    <w:p w14:paraId="33227F98" w14:textId="77777777" w:rsidR="00A31253" w:rsidRDefault="00160B29">
      <w:pPr>
        <w:ind w:left="1700"/>
      </w:pPr>
      <w:r>
        <w:t>Physical Address:</w:t>
      </w:r>
      <w:r>
        <w:tab/>
      </w:r>
    </w:p>
    <w:p w14:paraId="4D85A8DC" w14:textId="77777777" w:rsidR="00A31253" w:rsidRDefault="00160B29">
      <w:pPr>
        <w:ind w:left="1700"/>
      </w:pPr>
      <w:r>
        <w:t>Email Address:</w:t>
      </w:r>
      <w:r>
        <w:tab/>
      </w:r>
    </w:p>
    <w:p w14:paraId="1BABD412" w14:textId="77777777" w:rsidR="00A31253" w:rsidRDefault="00160B29">
      <w:pPr>
        <w:ind w:left="1700"/>
      </w:pPr>
      <w:r>
        <w:t>Fax number:</w:t>
      </w:r>
      <w:r>
        <w:tab/>
      </w:r>
    </w:p>
    <w:sectPr w:rsidR="00A31253">
      <w:type w:val="continuous"/>
      <w:pgSz w:w="11905" w:h="16837"/>
      <w:pgMar w:top="1587" w:right="850" w:bottom="1133"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A03A" w14:textId="77777777" w:rsidR="00F86B7D" w:rsidRDefault="00F86B7D">
      <w:pPr>
        <w:spacing w:after="0"/>
      </w:pPr>
      <w:r>
        <w:separator/>
      </w:r>
    </w:p>
  </w:endnote>
  <w:endnote w:type="continuationSeparator" w:id="0">
    <w:p w14:paraId="207A136A" w14:textId="77777777" w:rsidR="00F86B7D" w:rsidRDefault="00F86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EEEC" w14:textId="77777777" w:rsidR="00296E5C" w:rsidRDefault="00296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A668" w14:textId="77777777" w:rsidR="00F86B7D" w:rsidRDefault="00F86B7D">
      <w:pPr>
        <w:spacing w:after="0"/>
      </w:pPr>
      <w:r>
        <w:separator/>
      </w:r>
    </w:p>
  </w:footnote>
  <w:footnote w:type="continuationSeparator" w:id="0">
    <w:p w14:paraId="34262A39" w14:textId="77777777" w:rsidR="00F86B7D" w:rsidRDefault="00F86B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10205"/>
    </w:tblGrid>
    <w:tr w:rsidR="00296E5C" w14:paraId="7AF6BB2E" w14:textId="77777777">
      <w:trPr>
        <w:trHeight w:hRule="exact" w:val="708"/>
        <w:jc w:val="center"/>
      </w:trPr>
      <w:tc>
        <w:tcPr>
          <w:tcW w:w="0" w:type="auto"/>
        </w:tcPr>
        <w:p w14:paraId="6360284B" w14:textId="77777777" w:rsidR="00296E5C" w:rsidRDefault="00296E5C">
          <w:pPr>
            <w:spacing w:after="0"/>
            <w:jc w:val="left"/>
          </w:pPr>
        </w:p>
      </w:tc>
    </w:tr>
    <w:tr w:rsidR="00296E5C" w14:paraId="1D79D039" w14:textId="77777777">
      <w:trPr>
        <w:jc w:val="center"/>
      </w:trPr>
      <w:tc>
        <w:tcPr>
          <w:tcW w:w="0" w:type="auto"/>
        </w:tcPr>
        <w:p w14:paraId="6677D02A" w14:textId="185BAFAA" w:rsidR="00296E5C" w:rsidRDefault="00296E5C">
          <w:r>
            <w:rPr>
              <w:noProof/>
            </w:rPr>
            <w:drawing>
              <wp:inline distT="0" distB="0" distL="0" distR="0" wp14:anchorId="589F9548" wp14:editId="5874EAAC">
                <wp:extent cx="645795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609600"/>
                        </a:xfrm>
                        <a:prstGeom prst="rect">
                          <a:avLst/>
                        </a:prstGeom>
                        <a:noFill/>
                        <a:ln>
                          <a:noFill/>
                        </a:ln>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DFC92"/>
    <w:multiLevelType w:val="multilevel"/>
    <w:tmpl w:val="5A6EA53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5EEE54"/>
    <w:multiLevelType w:val="multilevel"/>
    <w:tmpl w:val="9EB04D8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680C06"/>
    <w:multiLevelType w:val="multilevel"/>
    <w:tmpl w:val="E9B693AE"/>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AD6487"/>
    <w:multiLevelType w:val="multilevel"/>
    <w:tmpl w:val="EA7AE724"/>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7EF3ACC"/>
    <w:multiLevelType w:val="multilevel"/>
    <w:tmpl w:val="8D8E1622"/>
    <w:lvl w:ilvl="0">
      <w:start w:val="1"/>
      <w:numFmt w:val="upperLetter"/>
      <w:lvlText w:val="%1."/>
      <w:lvlJc w:val="left"/>
      <w:pPr>
        <w:tabs>
          <w:tab w:val="num" w:pos="0"/>
        </w:tabs>
        <w:ind w:left="566" w:hanging="566"/>
      </w:pPr>
    </w:lvl>
    <w:lvl w:ilvl="1">
      <w:start w:val="1"/>
      <w:numFmt w:val="lowerRoman"/>
      <w:lvlText w:val="%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decimal"/>
      <w:lvlText w:val="%4."/>
      <w:lvlJc w:val="left"/>
      <w:pPr>
        <w:tabs>
          <w:tab w:val="num" w:pos="0"/>
        </w:tabs>
        <w:ind w:left="2267" w:hanging="566"/>
      </w:pPr>
    </w:lvl>
    <w:lvl w:ilvl="4">
      <w:start w:val="1"/>
      <w:numFmt w:val="decimal"/>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EE7681"/>
    <w:multiLevelType w:val="multilevel"/>
    <w:tmpl w:val="51B63C8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1E65B6"/>
    <w:multiLevelType w:val="hybridMultilevel"/>
    <w:tmpl w:val="77BCCC10"/>
    <w:lvl w:ilvl="0" w:tplc="361C5536">
      <w:start w:val="1"/>
      <w:numFmt w:val="upperLetter"/>
      <w:lvlText w:val="%1."/>
      <w:lvlJc w:val="left"/>
      <w:pPr>
        <w:ind w:left="720" w:hanging="360"/>
      </w:pPr>
      <w:rPr>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0C85D6F"/>
    <w:multiLevelType w:val="multilevel"/>
    <w:tmpl w:val="7E82BA9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352B5"/>
    <w:multiLevelType w:val="multilevel"/>
    <w:tmpl w:val="E272E63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AD5E9"/>
    <w:multiLevelType w:val="multilevel"/>
    <w:tmpl w:val="D0DE62C8"/>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ABD78"/>
    <w:multiLevelType w:val="multilevel"/>
    <w:tmpl w:val="0AD0416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528A2"/>
    <w:multiLevelType w:val="multilevel"/>
    <w:tmpl w:val="05C8425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7DB7F6"/>
    <w:multiLevelType w:val="multilevel"/>
    <w:tmpl w:val="FBA6ABC0"/>
    <w:lvl w:ilvl="0">
      <w:start w:val="1"/>
      <w:numFmt w:val="decimal"/>
      <w:lvlText w:val="(%1)"/>
      <w:lvlJc w:val="left"/>
      <w:pPr>
        <w:tabs>
          <w:tab w:val="num" w:pos="0"/>
        </w:tabs>
        <w:ind w:left="566" w:hanging="566"/>
      </w:pPr>
    </w:lvl>
    <w:lvl w:ilvl="1">
      <w:start w:val="1"/>
      <w:numFmt w:val="lowerLetter"/>
      <w:lvlText w:val="(%2)"/>
      <w:lvlJc w:val="left"/>
      <w:pPr>
        <w:tabs>
          <w:tab w:val="num" w:pos="0"/>
        </w:tabs>
        <w:ind w:left="1133" w:hanging="566"/>
      </w:pPr>
    </w:lvl>
    <w:lvl w:ilvl="2">
      <w:start w:val="1"/>
      <w:numFmt w:val="lowerLetter"/>
      <w:lvlText w:val="-"/>
      <w:lvlJc w:val="left"/>
      <w:pPr>
        <w:tabs>
          <w:tab w:val="num" w:pos="0"/>
        </w:tabs>
        <w:ind w:left="1700" w:hanging="566"/>
      </w:pPr>
    </w:lvl>
    <w:lvl w:ilvl="3">
      <w:start w:val="1"/>
      <w:numFmt w:val="decimal"/>
      <w:lvlText w:val="-"/>
      <w:lvlJc w:val="left"/>
      <w:pPr>
        <w:tabs>
          <w:tab w:val="num" w:pos="0"/>
        </w:tabs>
        <w:ind w:left="2267" w:hanging="566"/>
      </w:pPr>
    </w:lvl>
    <w:lvl w:ilvl="4">
      <w:start w:val="1"/>
      <w:numFmt w:val="decimal"/>
      <w:lvlText w:val="-"/>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AADCD2"/>
    <w:multiLevelType w:val="multilevel"/>
    <w:tmpl w:val="5322A12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decimal"/>
      <w:lvlText w:val="%1.%2.%3."/>
      <w:lvlJc w:val="left"/>
      <w:pPr>
        <w:tabs>
          <w:tab w:val="num" w:pos="0"/>
        </w:tabs>
        <w:ind w:left="1700" w:hanging="566"/>
      </w:pPr>
    </w:lvl>
    <w:lvl w:ilvl="3">
      <w:start w:val="1"/>
      <w:numFmt w:val="decimal"/>
      <w:lvlText w:val="%1.%2.%3.%4."/>
      <w:lvlJc w:val="left"/>
      <w:pPr>
        <w:tabs>
          <w:tab w:val="num" w:pos="0"/>
        </w:tabs>
        <w:ind w:left="2267" w:hanging="566"/>
      </w:pPr>
    </w:lvl>
    <w:lvl w:ilvl="4">
      <w:start w:val="1"/>
      <w:numFmt w:val="decimal"/>
      <w:lvlText w:val="%1.%2.%3.%4.%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D36EAF"/>
    <w:multiLevelType w:val="multilevel"/>
    <w:tmpl w:val="3B6E43F2"/>
    <w:lvl w:ilvl="0">
      <w:start w:val="1"/>
      <w:numFmt w:val="decimal"/>
      <w:pStyle w:val="Heading2"/>
      <w:lvlText w:val="%1."/>
      <w:lvlJc w:val="left"/>
      <w:pPr>
        <w:ind w:left="454" w:hanging="454"/>
      </w:pPr>
      <w:rPr>
        <w:rFonts w:hint="default"/>
        <w:b/>
        <w:i w:val="0"/>
        <w:sz w:val="18"/>
        <w:szCs w:val="18"/>
      </w:rPr>
    </w:lvl>
    <w:lvl w:ilvl="1">
      <w:start w:val="1"/>
      <w:numFmt w:val="decimal"/>
      <w:pStyle w:val="Heading3"/>
      <w:lvlText w:val="%1.%2"/>
      <w:lvlJc w:val="left"/>
      <w:pPr>
        <w:ind w:left="567" w:hanging="567"/>
      </w:pPr>
      <w:rPr>
        <w:rFonts w:ascii="Helvetica" w:hAnsi="Helvetica" w:hint="default"/>
        <w:b w:val="0"/>
        <w:bCs w:val="0"/>
        <w:i w:val="0"/>
        <w:iCs w:val="0"/>
      </w:rPr>
    </w:lvl>
    <w:lvl w:ilvl="2">
      <w:start w:val="1"/>
      <w:numFmt w:val="decimal"/>
      <w:pStyle w:val="Heading4"/>
      <w:lvlText w:val="%1.%2.%3"/>
      <w:lvlJc w:val="left"/>
      <w:pPr>
        <w:ind w:left="1304"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5"/>
      <w:lvlText w:val="(%4)"/>
      <w:lvlJc w:val="left"/>
      <w:pPr>
        <w:ind w:left="1304" w:hanging="850"/>
      </w:pPr>
      <w:rPr>
        <w:rFonts w:ascii="Helvetica" w:hAnsi="Helvetica" w:hint="default"/>
        <w:b w:val="0"/>
        <w:bCs w:val="0"/>
        <w:i w:val="0"/>
        <w:iCs w:val="0"/>
        <w:cap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F477A2"/>
    <w:multiLevelType w:val="multilevel"/>
    <w:tmpl w:val="22324D62"/>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6D154"/>
    <w:multiLevelType w:val="multilevel"/>
    <w:tmpl w:val="1624D884"/>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num w:numId="1" w16cid:durableId="432015627">
    <w:abstractNumId w:val="5"/>
  </w:num>
  <w:num w:numId="2" w16cid:durableId="663824314">
    <w:abstractNumId w:val="9"/>
  </w:num>
  <w:num w:numId="3" w16cid:durableId="1781293661">
    <w:abstractNumId w:val="3"/>
  </w:num>
  <w:num w:numId="4" w16cid:durableId="473644208">
    <w:abstractNumId w:val="12"/>
  </w:num>
  <w:num w:numId="5" w16cid:durableId="581332964">
    <w:abstractNumId w:val="4"/>
  </w:num>
  <w:num w:numId="6" w16cid:durableId="940918284">
    <w:abstractNumId w:val="7"/>
  </w:num>
  <w:num w:numId="7" w16cid:durableId="828792420">
    <w:abstractNumId w:val="0"/>
  </w:num>
  <w:num w:numId="8" w16cid:durableId="708265790">
    <w:abstractNumId w:val="16"/>
  </w:num>
  <w:num w:numId="9" w16cid:durableId="884294156">
    <w:abstractNumId w:val="2"/>
  </w:num>
  <w:num w:numId="10" w16cid:durableId="130900741">
    <w:abstractNumId w:val="8"/>
  </w:num>
  <w:num w:numId="11" w16cid:durableId="235241095">
    <w:abstractNumId w:val="15"/>
  </w:num>
  <w:num w:numId="12" w16cid:durableId="1046837278">
    <w:abstractNumId w:val="10"/>
  </w:num>
  <w:num w:numId="13" w16cid:durableId="827788358">
    <w:abstractNumId w:val="13"/>
  </w:num>
  <w:num w:numId="14" w16cid:durableId="1799490036">
    <w:abstractNumId w:val="1"/>
  </w:num>
  <w:num w:numId="15" w16cid:durableId="2114323248">
    <w:abstractNumId w:val="11"/>
  </w:num>
  <w:num w:numId="16" w16cid:durableId="1873616703">
    <w:abstractNumId w:val="14"/>
  </w:num>
  <w:num w:numId="17" w16cid:durableId="933900434">
    <w:abstractNumId w:val="6"/>
  </w:num>
  <w:num w:numId="18" w16cid:durableId="305550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0227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53"/>
    <w:rsid w:val="00050404"/>
    <w:rsid w:val="00054A5E"/>
    <w:rsid w:val="00055522"/>
    <w:rsid w:val="000D72FA"/>
    <w:rsid w:val="000E39D1"/>
    <w:rsid w:val="000F2052"/>
    <w:rsid w:val="000F34A8"/>
    <w:rsid w:val="00105835"/>
    <w:rsid w:val="001150A2"/>
    <w:rsid w:val="0011641F"/>
    <w:rsid w:val="00132660"/>
    <w:rsid w:val="00144FB1"/>
    <w:rsid w:val="0014778B"/>
    <w:rsid w:val="00160B29"/>
    <w:rsid w:val="0016336D"/>
    <w:rsid w:val="00165924"/>
    <w:rsid w:val="00170EF2"/>
    <w:rsid w:val="001900F9"/>
    <w:rsid w:val="001A76DA"/>
    <w:rsid w:val="001C3CC9"/>
    <w:rsid w:val="001D5171"/>
    <w:rsid w:val="001F3261"/>
    <w:rsid w:val="00202098"/>
    <w:rsid w:val="00203411"/>
    <w:rsid w:val="00203858"/>
    <w:rsid w:val="002137FA"/>
    <w:rsid w:val="0022197B"/>
    <w:rsid w:val="00225727"/>
    <w:rsid w:val="00226D20"/>
    <w:rsid w:val="00242C72"/>
    <w:rsid w:val="00257B39"/>
    <w:rsid w:val="0026670A"/>
    <w:rsid w:val="0029114D"/>
    <w:rsid w:val="0029212C"/>
    <w:rsid w:val="00294A6E"/>
    <w:rsid w:val="00296E5C"/>
    <w:rsid w:val="002B3A76"/>
    <w:rsid w:val="002C2FB7"/>
    <w:rsid w:val="002C3479"/>
    <w:rsid w:val="002C7EBD"/>
    <w:rsid w:val="002F2CF2"/>
    <w:rsid w:val="00303B6B"/>
    <w:rsid w:val="00305270"/>
    <w:rsid w:val="003223F7"/>
    <w:rsid w:val="003359C3"/>
    <w:rsid w:val="0035660D"/>
    <w:rsid w:val="00367F2A"/>
    <w:rsid w:val="0039420A"/>
    <w:rsid w:val="003B6AF4"/>
    <w:rsid w:val="003C4B81"/>
    <w:rsid w:val="003E49A2"/>
    <w:rsid w:val="003E541E"/>
    <w:rsid w:val="003F00A0"/>
    <w:rsid w:val="003F7105"/>
    <w:rsid w:val="004045F7"/>
    <w:rsid w:val="0043342E"/>
    <w:rsid w:val="0044576F"/>
    <w:rsid w:val="00457C4E"/>
    <w:rsid w:val="0046197D"/>
    <w:rsid w:val="00463590"/>
    <w:rsid w:val="004A08CB"/>
    <w:rsid w:val="004B23A0"/>
    <w:rsid w:val="004C5A84"/>
    <w:rsid w:val="004D4EF8"/>
    <w:rsid w:val="004D60A8"/>
    <w:rsid w:val="004F1D12"/>
    <w:rsid w:val="00516201"/>
    <w:rsid w:val="00522C30"/>
    <w:rsid w:val="0052687D"/>
    <w:rsid w:val="00527F7F"/>
    <w:rsid w:val="005463C8"/>
    <w:rsid w:val="005715B6"/>
    <w:rsid w:val="005831B1"/>
    <w:rsid w:val="005877FE"/>
    <w:rsid w:val="0059295C"/>
    <w:rsid w:val="00592F93"/>
    <w:rsid w:val="005B5B88"/>
    <w:rsid w:val="005C1C35"/>
    <w:rsid w:val="005E6D25"/>
    <w:rsid w:val="005F1245"/>
    <w:rsid w:val="005F792D"/>
    <w:rsid w:val="0062727E"/>
    <w:rsid w:val="00646534"/>
    <w:rsid w:val="00647264"/>
    <w:rsid w:val="00672BCE"/>
    <w:rsid w:val="006868B6"/>
    <w:rsid w:val="0069193E"/>
    <w:rsid w:val="006A6A3F"/>
    <w:rsid w:val="006B3DB5"/>
    <w:rsid w:val="006B42B5"/>
    <w:rsid w:val="006D461D"/>
    <w:rsid w:val="006F6DC3"/>
    <w:rsid w:val="0070558F"/>
    <w:rsid w:val="007145F8"/>
    <w:rsid w:val="00725733"/>
    <w:rsid w:val="00757C2B"/>
    <w:rsid w:val="00757E3F"/>
    <w:rsid w:val="00773F03"/>
    <w:rsid w:val="00782493"/>
    <w:rsid w:val="007C7013"/>
    <w:rsid w:val="007E0670"/>
    <w:rsid w:val="007F6715"/>
    <w:rsid w:val="00801A6B"/>
    <w:rsid w:val="008200FF"/>
    <w:rsid w:val="00833F4C"/>
    <w:rsid w:val="0084368B"/>
    <w:rsid w:val="00851454"/>
    <w:rsid w:val="008604EF"/>
    <w:rsid w:val="00884B1D"/>
    <w:rsid w:val="008A1D7E"/>
    <w:rsid w:val="008B2693"/>
    <w:rsid w:val="008B376A"/>
    <w:rsid w:val="008B6038"/>
    <w:rsid w:val="008C692D"/>
    <w:rsid w:val="008D53F0"/>
    <w:rsid w:val="008F4A32"/>
    <w:rsid w:val="008F5051"/>
    <w:rsid w:val="008F6600"/>
    <w:rsid w:val="008F759A"/>
    <w:rsid w:val="00901F27"/>
    <w:rsid w:val="00911D95"/>
    <w:rsid w:val="00963917"/>
    <w:rsid w:val="00964485"/>
    <w:rsid w:val="00970831"/>
    <w:rsid w:val="009743F0"/>
    <w:rsid w:val="009826C6"/>
    <w:rsid w:val="00991129"/>
    <w:rsid w:val="009A3579"/>
    <w:rsid w:val="009A3D0A"/>
    <w:rsid w:val="009B42BF"/>
    <w:rsid w:val="009C7A10"/>
    <w:rsid w:val="009D129D"/>
    <w:rsid w:val="009E3802"/>
    <w:rsid w:val="009F3D1A"/>
    <w:rsid w:val="00A02AFA"/>
    <w:rsid w:val="00A10801"/>
    <w:rsid w:val="00A14072"/>
    <w:rsid w:val="00A264EA"/>
    <w:rsid w:val="00A278ED"/>
    <w:rsid w:val="00A31253"/>
    <w:rsid w:val="00A37826"/>
    <w:rsid w:val="00A411A5"/>
    <w:rsid w:val="00A73D23"/>
    <w:rsid w:val="00A77B6D"/>
    <w:rsid w:val="00AA7E05"/>
    <w:rsid w:val="00AB2458"/>
    <w:rsid w:val="00AB431B"/>
    <w:rsid w:val="00AB4949"/>
    <w:rsid w:val="00AF4549"/>
    <w:rsid w:val="00B00074"/>
    <w:rsid w:val="00B30726"/>
    <w:rsid w:val="00B446DA"/>
    <w:rsid w:val="00B46D87"/>
    <w:rsid w:val="00B56682"/>
    <w:rsid w:val="00B97FCA"/>
    <w:rsid w:val="00BA12B1"/>
    <w:rsid w:val="00BA4FD8"/>
    <w:rsid w:val="00BB52E4"/>
    <w:rsid w:val="00BD3778"/>
    <w:rsid w:val="00BD3CE2"/>
    <w:rsid w:val="00BE66D6"/>
    <w:rsid w:val="00C34583"/>
    <w:rsid w:val="00C537B6"/>
    <w:rsid w:val="00C61C7C"/>
    <w:rsid w:val="00C67344"/>
    <w:rsid w:val="00C70AB8"/>
    <w:rsid w:val="00C9338B"/>
    <w:rsid w:val="00CB409B"/>
    <w:rsid w:val="00CC4CE1"/>
    <w:rsid w:val="00CD6841"/>
    <w:rsid w:val="00D046C2"/>
    <w:rsid w:val="00D14DE0"/>
    <w:rsid w:val="00D23BFC"/>
    <w:rsid w:val="00D24F8A"/>
    <w:rsid w:val="00D26C3F"/>
    <w:rsid w:val="00D647F5"/>
    <w:rsid w:val="00D7087B"/>
    <w:rsid w:val="00D84BF3"/>
    <w:rsid w:val="00D85714"/>
    <w:rsid w:val="00DB5DB3"/>
    <w:rsid w:val="00DB6273"/>
    <w:rsid w:val="00DC6D3A"/>
    <w:rsid w:val="00DE6C60"/>
    <w:rsid w:val="00DF1887"/>
    <w:rsid w:val="00E036CA"/>
    <w:rsid w:val="00E0795E"/>
    <w:rsid w:val="00E11867"/>
    <w:rsid w:val="00E27196"/>
    <w:rsid w:val="00E569C4"/>
    <w:rsid w:val="00E60776"/>
    <w:rsid w:val="00E674C1"/>
    <w:rsid w:val="00EA56B0"/>
    <w:rsid w:val="00EB28C6"/>
    <w:rsid w:val="00EB434C"/>
    <w:rsid w:val="00EC5073"/>
    <w:rsid w:val="00EC6D20"/>
    <w:rsid w:val="00ED48FF"/>
    <w:rsid w:val="00F13186"/>
    <w:rsid w:val="00F1457B"/>
    <w:rsid w:val="00F17C8B"/>
    <w:rsid w:val="00F25ECB"/>
    <w:rsid w:val="00F44629"/>
    <w:rsid w:val="00F52D09"/>
    <w:rsid w:val="00F55799"/>
    <w:rsid w:val="00F6025C"/>
    <w:rsid w:val="00F728CB"/>
    <w:rsid w:val="00F7524D"/>
    <w:rsid w:val="00F83183"/>
    <w:rsid w:val="00F85BEB"/>
    <w:rsid w:val="00F86B7D"/>
    <w:rsid w:val="00F95BC6"/>
    <w:rsid w:val="00FF47E8"/>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45A0"/>
  <w15:docId w15:val="{896B68A7-7C17-4B4E-9A18-618F10F0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uto"/>
      <w:jc w:val="both"/>
    </w:pPr>
  </w:style>
  <w:style w:type="paragraph" w:styleId="Heading2">
    <w:name w:val="heading 2"/>
    <w:aliases w:val="Chapter,1.Seite,Sub Heading,2,Reset numbering,sub-sect,h2,section header,no section,21,sub-sect1,22,sub-sect2,23,sub-sect3,24,sub-sect4,25,sub-sect5,(1.1,1.2,1.3 etc),PARA2,h21,h22,Lev 2,KJL:1st Level,Sub Headings,l2,level 2,H2,L2,dd heading 2"/>
    <w:link w:val="Heading2Char"/>
    <w:unhideWhenUsed/>
    <w:qFormat/>
    <w:rsid w:val="001C3CC9"/>
    <w:pPr>
      <w:keepNext/>
      <w:numPr>
        <w:numId w:val="16"/>
      </w:numPr>
      <w:spacing w:after="240" w:line="276" w:lineRule="auto"/>
      <w:ind w:left="709" w:hanging="709"/>
      <w:outlineLvl w:val="1"/>
    </w:pPr>
    <w:rPr>
      <w:rFonts w:eastAsiaTheme="minorEastAsia" w:cstheme="minorHAnsi"/>
      <w:b/>
      <w:lang w:val="en-GB" w:eastAsia="en-US"/>
    </w:rPr>
  </w:style>
  <w:style w:type="paragraph" w:styleId="Heading3">
    <w:name w:val="heading 3"/>
    <w:aliases w:val="Section,Annotationen,Side Heading,3,Level 1 - 1,h3,h31,31,h32,32,h33,33,h34,34,h35,35,sub-sub,sub-sub1,sub-sub2,sub-sub3,sub-sub4,sub section header,PARA3,Head 3,BOD 1,BOD 0,Lev 3,KJL:2nd Level,311,sub-sub11,subsect,Überschrift 3,Minor,PARA31"/>
    <w:link w:val="Heading3Char"/>
    <w:unhideWhenUsed/>
    <w:qFormat/>
    <w:rsid w:val="001C3CC9"/>
    <w:pPr>
      <w:numPr>
        <w:ilvl w:val="1"/>
        <w:numId w:val="16"/>
      </w:numPr>
      <w:spacing w:after="240" w:line="276" w:lineRule="auto"/>
      <w:ind w:left="709" w:hanging="709"/>
      <w:outlineLvl w:val="2"/>
    </w:pPr>
    <w:rPr>
      <w:rFonts w:eastAsiaTheme="minorEastAsia" w:cstheme="minorHAnsi"/>
      <w:lang w:val="en-GB" w:eastAsia="en-US"/>
    </w:rPr>
  </w:style>
  <w:style w:type="paragraph" w:styleId="Heading4">
    <w:name w:val="heading 4"/>
    <w:link w:val="Heading4Char"/>
    <w:unhideWhenUsed/>
    <w:qFormat/>
    <w:rsid w:val="001C3CC9"/>
    <w:pPr>
      <w:numPr>
        <w:ilvl w:val="2"/>
        <w:numId w:val="16"/>
      </w:numPr>
      <w:spacing w:after="240" w:line="276" w:lineRule="auto"/>
      <w:ind w:left="1418" w:hanging="709"/>
      <w:outlineLvl w:val="3"/>
    </w:pPr>
    <w:rPr>
      <w:rFonts w:eastAsiaTheme="minorEastAsia" w:cstheme="minorHAnsi"/>
      <w:lang w:val="en-GB" w:eastAsia="en-US"/>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l5,ITT t5"/>
    <w:link w:val="Heading5Char"/>
    <w:unhideWhenUsed/>
    <w:qFormat/>
    <w:rsid w:val="001C3CC9"/>
    <w:pPr>
      <w:numPr>
        <w:ilvl w:val="3"/>
        <w:numId w:val="16"/>
      </w:numPr>
      <w:spacing w:after="240" w:line="276" w:lineRule="auto"/>
      <w:ind w:left="1701" w:hanging="567"/>
      <w:outlineLvl w:val="4"/>
    </w:pPr>
    <w:rPr>
      <w:rFonts w:eastAsiaTheme="minorEastAsia" w:cs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D0L0">
    <w:name w:val="TOCD0L0"/>
    <w:basedOn w:val="Normal"/>
  </w:style>
  <w:style w:type="paragraph" w:customStyle="1" w:styleId="TOCD1L0">
    <w:name w:val="TOCD1L0"/>
    <w:basedOn w:val="Normal"/>
  </w:style>
  <w:style w:type="paragraph" w:customStyle="1" w:styleId="TOCD2L0">
    <w:name w:val="TOCD2L0"/>
    <w:basedOn w:val="Normal"/>
  </w:style>
  <w:style w:type="paragraph" w:customStyle="1" w:styleId="TOCKND0L0">
    <w:name w:val="TOCKND0L0"/>
    <w:basedOn w:val="Normal"/>
    <w:pPr>
      <w:keepNext/>
    </w:pPr>
  </w:style>
  <w:style w:type="paragraph" w:customStyle="1" w:styleId="TOCKND1L0">
    <w:name w:val="TOCKND1L0"/>
    <w:basedOn w:val="Normal"/>
    <w:pPr>
      <w:keepNext/>
    </w:pPr>
  </w:style>
  <w:style w:type="paragraph" w:customStyle="1" w:styleId="TOCKND2L0">
    <w:name w:val="TOCKND2L0"/>
    <w:basedOn w:val="Normal"/>
    <w:pPr>
      <w:keepNext/>
    </w:pPr>
  </w:style>
  <w:style w:type="paragraph" w:customStyle="1" w:styleId="TOCD0L0C">
    <w:name w:val="TOCD0L0C"/>
    <w:basedOn w:val="Normal"/>
    <w:pPr>
      <w:jc w:val="center"/>
    </w:pPr>
  </w:style>
  <w:style w:type="paragraph" w:customStyle="1" w:styleId="TOCKND0L0C">
    <w:name w:val="TOCKND0L0C"/>
    <w:basedOn w:val="Normal"/>
    <w:pPr>
      <w:keepNext/>
      <w:jc w:val="center"/>
    </w:pPr>
  </w:style>
  <w:style w:type="paragraph" w:customStyle="1" w:styleId="TOCD0L1">
    <w:name w:val="TOCD0L1"/>
    <w:basedOn w:val="Normal"/>
  </w:style>
  <w:style w:type="paragraph" w:customStyle="1" w:styleId="TOCD1L1">
    <w:name w:val="TOCD1L1"/>
    <w:basedOn w:val="Normal"/>
  </w:style>
  <w:style w:type="paragraph" w:customStyle="1" w:styleId="TOCD2L1">
    <w:name w:val="TOCD2L1"/>
    <w:basedOn w:val="Normal"/>
  </w:style>
  <w:style w:type="paragraph" w:customStyle="1" w:styleId="TOCKND0L1">
    <w:name w:val="TOCKND0L1"/>
    <w:basedOn w:val="Normal"/>
    <w:pPr>
      <w:keepNext/>
    </w:pPr>
  </w:style>
  <w:style w:type="paragraph" w:customStyle="1" w:styleId="TOCKND1L1">
    <w:name w:val="TOCKND1L1"/>
    <w:basedOn w:val="Normal"/>
    <w:pPr>
      <w:keepNext/>
    </w:pPr>
  </w:style>
  <w:style w:type="paragraph" w:customStyle="1" w:styleId="TOCKND2L1">
    <w:name w:val="TOCKND2L1"/>
    <w:basedOn w:val="Normal"/>
    <w:pPr>
      <w:keepNext/>
    </w:pPr>
  </w:style>
  <w:style w:type="paragraph" w:customStyle="1" w:styleId="TOCD0L1C">
    <w:name w:val="TOCD0L1C"/>
    <w:basedOn w:val="Normal"/>
    <w:pPr>
      <w:jc w:val="center"/>
    </w:pPr>
  </w:style>
  <w:style w:type="paragraph" w:customStyle="1" w:styleId="TOCKND0L1C">
    <w:name w:val="TOCKND0L1C"/>
    <w:basedOn w:val="Normal"/>
    <w:pPr>
      <w:keepNext/>
      <w:jc w:val="center"/>
    </w:pPr>
  </w:style>
  <w:style w:type="paragraph" w:customStyle="1" w:styleId="TOCD0L2">
    <w:name w:val="TOCD0L2"/>
    <w:basedOn w:val="Normal"/>
  </w:style>
  <w:style w:type="paragraph" w:customStyle="1" w:styleId="TOCD1L2">
    <w:name w:val="TOCD1L2"/>
    <w:basedOn w:val="Normal"/>
  </w:style>
  <w:style w:type="paragraph" w:customStyle="1" w:styleId="TOCD2L2">
    <w:name w:val="TOCD2L2"/>
    <w:basedOn w:val="Normal"/>
  </w:style>
  <w:style w:type="paragraph" w:customStyle="1" w:styleId="TOCKND0L2">
    <w:name w:val="TOCKND0L2"/>
    <w:basedOn w:val="Normal"/>
    <w:pPr>
      <w:keepNext/>
    </w:pPr>
  </w:style>
  <w:style w:type="paragraph" w:customStyle="1" w:styleId="TOCKND1L2">
    <w:name w:val="TOCKND1L2"/>
    <w:basedOn w:val="Normal"/>
    <w:pPr>
      <w:keepNext/>
    </w:pPr>
  </w:style>
  <w:style w:type="paragraph" w:customStyle="1" w:styleId="TOCKND2L2">
    <w:name w:val="TOCKND2L2"/>
    <w:basedOn w:val="Normal"/>
    <w:pPr>
      <w:keepNext/>
    </w:pPr>
  </w:style>
  <w:style w:type="paragraph" w:customStyle="1" w:styleId="TOCD0L2C">
    <w:name w:val="TOCD0L2C"/>
    <w:basedOn w:val="Normal"/>
    <w:pPr>
      <w:jc w:val="center"/>
    </w:pPr>
  </w:style>
  <w:style w:type="paragraph" w:customStyle="1" w:styleId="TOCKND0L2C">
    <w:name w:val="TOCKND0L2C"/>
    <w:basedOn w:val="Normal"/>
    <w:pPr>
      <w:keepNext/>
      <w:jc w:val="center"/>
    </w:pPr>
  </w:style>
  <w:style w:type="paragraph" w:customStyle="1" w:styleId="TOCD0L3">
    <w:name w:val="TOCD0L3"/>
    <w:basedOn w:val="Normal"/>
  </w:style>
  <w:style w:type="paragraph" w:customStyle="1" w:styleId="TOCD1L3">
    <w:name w:val="TOCD1L3"/>
    <w:basedOn w:val="Normal"/>
  </w:style>
  <w:style w:type="paragraph" w:customStyle="1" w:styleId="TOCD2L3">
    <w:name w:val="TOCD2L3"/>
    <w:basedOn w:val="Normal"/>
  </w:style>
  <w:style w:type="paragraph" w:customStyle="1" w:styleId="TOCKND0L3">
    <w:name w:val="TOCKND0L3"/>
    <w:basedOn w:val="Normal"/>
    <w:pPr>
      <w:keepNext/>
    </w:pPr>
  </w:style>
  <w:style w:type="paragraph" w:customStyle="1" w:styleId="TOCKND1L3">
    <w:name w:val="TOCKND1L3"/>
    <w:basedOn w:val="Normal"/>
    <w:pPr>
      <w:keepNext/>
    </w:pPr>
  </w:style>
  <w:style w:type="paragraph" w:customStyle="1" w:styleId="TOCKND2L3">
    <w:name w:val="TOCKND2L3"/>
    <w:basedOn w:val="Normal"/>
    <w:pPr>
      <w:keepNext/>
    </w:pPr>
  </w:style>
  <w:style w:type="paragraph" w:customStyle="1" w:styleId="TOCD0L3C">
    <w:name w:val="TOCD0L3C"/>
    <w:basedOn w:val="Normal"/>
    <w:pPr>
      <w:jc w:val="center"/>
    </w:pPr>
  </w:style>
  <w:style w:type="paragraph" w:customStyle="1" w:styleId="TOCKND0L3C">
    <w:name w:val="TOCKND0L3C"/>
    <w:basedOn w:val="Normal"/>
    <w:pPr>
      <w:keepNext/>
      <w:jc w:val="center"/>
    </w:pPr>
  </w:style>
  <w:style w:type="paragraph" w:customStyle="1" w:styleId="TOCD0L4">
    <w:name w:val="TOCD0L4"/>
    <w:basedOn w:val="Normal"/>
  </w:style>
  <w:style w:type="paragraph" w:customStyle="1" w:styleId="TOCD1L4">
    <w:name w:val="TOCD1L4"/>
    <w:basedOn w:val="Normal"/>
  </w:style>
  <w:style w:type="paragraph" w:customStyle="1" w:styleId="TOCD2L4">
    <w:name w:val="TOCD2L4"/>
    <w:basedOn w:val="Normal"/>
  </w:style>
  <w:style w:type="paragraph" w:customStyle="1" w:styleId="TOCKND0L4">
    <w:name w:val="TOCKND0L4"/>
    <w:basedOn w:val="Normal"/>
    <w:pPr>
      <w:keepNext/>
    </w:pPr>
  </w:style>
  <w:style w:type="paragraph" w:customStyle="1" w:styleId="TOCKND1L4">
    <w:name w:val="TOCKND1L4"/>
    <w:basedOn w:val="Normal"/>
    <w:pPr>
      <w:keepNext/>
    </w:pPr>
  </w:style>
  <w:style w:type="paragraph" w:customStyle="1" w:styleId="TOCKND2L4">
    <w:name w:val="TOCKND2L4"/>
    <w:basedOn w:val="Normal"/>
    <w:pPr>
      <w:keepNext/>
    </w:pPr>
  </w:style>
  <w:style w:type="paragraph" w:customStyle="1" w:styleId="TOCD0L4C">
    <w:name w:val="TOCD0L4C"/>
    <w:basedOn w:val="Normal"/>
    <w:pPr>
      <w:jc w:val="center"/>
    </w:pPr>
  </w:style>
  <w:style w:type="paragraph" w:customStyle="1" w:styleId="TOCKND0L4C">
    <w:name w:val="TOCKND0L4C"/>
    <w:basedOn w:val="Normal"/>
    <w:pPr>
      <w:keepNext/>
      <w:jc w:val="center"/>
    </w:pPr>
  </w:style>
  <w:style w:type="paragraph" w:customStyle="1" w:styleId="TOCD0L5">
    <w:name w:val="TOCD0L5"/>
    <w:basedOn w:val="Normal"/>
  </w:style>
  <w:style w:type="paragraph" w:customStyle="1" w:styleId="TOCD1L5">
    <w:name w:val="TOCD1L5"/>
    <w:basedOn w:val="Normal"/>
  </w:style>
  <w:style w:type="paragraph" w:customStyle="1" w:styleId="TOCD2L5">
    <w:name w:val="TOCD2L5"/>
    <w:basedOn w:val="Normal"/>
  </w:style>
  <w:style w:type="paragraph" w:customStyle="1" w:styleId="TOCKND0L5">
    <w:name w:val="TOCKND0L5"/>
    <w:basedOn w:val="Normal"/>
    <w:pPr>
      <w:keepNext/>
    </w:pPr>
  </w:style>
  <w:style w:type="paragraph" w:customStyle="1" w:styleId="TOCKND1L5">
    <w:name w:val="TOCKND1L5"/>
    <w:basedOn w:val="Normal"/>
    <w:pPr>
      <w:keepNext/>
    </w:pPr>
  </w:style>
  <w:style w:type="paragraph" w:customStyle="1" w:styleId="TOCKND2L5">
    <w:name w:val="TOCKND2L5"/>
    <w:basedOn w:val="Normal"/>
    <w:pPr>
      <w:keepNext/>
    </w:pPr>
  </w:style>
  <w:style w:type="paragraph" w:customStyle="1" w:styleId="TOCD0L5C">
    <w:name w:val="TOCD0L5C"/>
    <w:basedOn w:val="Normal"/>
    <w:pPr>
      <w:jc w:val="center"/>
    </w:pPr>
  </w:style>
  <w:style w:type="paragraph" w:customStyle="1" w:styleId="TOCKND0L5C">
    <w:name w:val="TOCKND0L5C"/>
    <w:basedOn w:val="Normal"/>
    <w:pPr>
      <w:keepNext/>
      <w:jc w:val="center"/>
    </w:pPr>
  </w:style>
  <w:style w:type="paragraph" w:customStyle="1" w:styleId="TOCD0L6">
    <w:name w:val="TOCD0L6"/>
    <w:basedOn w:val="Normal"/>
  </w:style>
  <w:style w:type="paragraph" w:customStyle="1" w:styleId="TOCD1L6">
    <w:name w:val="TOCD1L6"/>
    <w:basedOn w:val="Normal"/>
  </w:style>
  <w:style w:type="paragraph" w:customStyle="1" w:styleId="TOCD2L6">
    <w:name w:val="TOCD2L6"/>
    <w:basedOn w:val="Normal"/>
  </w:style>
  <w:style w:type="paragraph" w:customStyle="1" w:styleId="TOCKND0L6">
    <w:name w:val="TOCKND0L6"/>
    <w:basedOn w:val="Normal"/>
    <w:pPr>
      <w:keepNext/>
    </w:pPr>
  </w:style>
  <w:style w:type="paragraph" w:customStyle="1" w:styleId="TOCKND1L6">
    <w:name w:val="TOCKND1L6"/>
    <w:basedOn w:val="Normal"/>
    <w:pPr>
      <w:keepNext/>
    </w:pPr>
  </w:style>
  <w:style w:type="paragraph" w:customStyle="1" w:styleId="TOCKND2L6">
    <w:name w:val="TOCKND2L6"/>
    <w:basedOn w:val="Normal"/>
    <w:pPr>
      <w:keepNext/>
    </w:pPr>
  </w:style>
  <w:style w:type="paragraph" w:customStyle="1" w:styleId="TOCD0L6C">
    <w:name w:val="TOCD0L6C"/>
    <w:basedOn w:val="Normal"/>
    <w:pPr>
      <w:jc w:val="center"/>
    </w:pPr>
  </w:style>
  <w:style w:type="paragraph" w:customStyle="1" w:styleId="TOCKND0L6C">
    <w:name w:val="TOCKND0L6C"/>
    <w:basedOn w:val="Normal"/>
    <w:pPr>
      <w:keepNext/>
      <w:jc w:val="center"/>
    </w:pPr>
  </w:style>
  <w:style w:type="paragraph" w:customStyle="1" w:styleId="TOCD0L7">
    <w:name w:val="TOCD0L7"/>
    <w:basedOn w:val="Normal"/>
  </w:style>
  <w:style w:type="paragraph" w:customStyle="1" w:styleId="TOCD1L7">
    <w:name w:val="TOCD1L7"/>
    <w:basedOn w:val="Normal"/>
  </w:style>
  <w:style w:type="paragraph" w:customStyle="1" w:styleId="TOCD2L7">
    <w:name w:val="TOCD2L7"/>
    <w:basedOn w:val="Normal"/>
  </w:style>
  <w:style w:type="paragraph" w:customStyle="1" w:styleId="TOCKND0L7">
    <w:name w:val="TOCKND0L7"/>
    <w:basedOn w:val="Normal"/>
    <w:pPr>
      <w:keepNext/>
    </w:pPr>
  </w:style>
  <w:style w:type="paragraph" w:customStyle="1" w:styleId="TOCKND1L7">
    <w:name w:val="TOCKND1L7"/>
    <w:basedOn w:val="Normal"/>
    <w:pPr>
      <w:keepNext/>
    </w:pPr>
  </w:style>
  <w:style w:type="paragraph" w:customStyle="1" w:styleId="TOCKND2L7">
    <w:name w:val="TOCKND2L7"/>
    <w:basedOn w:val="Normal"/>
    <w:pPr>
      <w:keepNext/>
    </w:pPr>
  </w:style>
  <w:style w:type="paragraph" w:customStyle="1" w:styleId="TOCD0L7C">
    <w:name w:val="TOCD0L7C"/>
    <w:basedOn w:val="Normal"/>
    <w:pPr>
      <w:jc w:val="center"/>
    </w:pPr>
  </w:style>
  <w:style w:type="paragraph" w:customStyle="1" w:styleId="TOCKND0L7C">
    <w:name w:val="TOCKND0L7C"/>
    <w:basedOn w:val="Normal"/>
    <w:pPr>
      <w:keepNext/>
      <w:jc w:val="center"/>
    </w:pPr>
  </w:style>
  <w:style w:type="paragraph" w:customStyle="1" w:styleId="TOCD0L8">
    <w:name w:val="TOCD0L8"/>
    <w:basedOn w:val="Normal"/>
  </w:style>
  <w:style w:type="paragraph" w:customStyle="1" w:styleId="TOCD1L8">
    <w:name w:val="TOCD1L8"/>
    <w:basedOn w:val="Normal"/>
  </w:style>
  <w:style w:type="paragraph" w:customStyle="1" w:styleId="TOCD2L8">
    <w:name w:val="TOCD2L8"/>
    <w:basedOn w:val="Normal"/>
  </w:style>
  <w:style w:type="paragraph" w:customStyle="1" w:styleId="TOCKND0L8">
    <w:name w:val="TOCKND0L8"/>
    <w:basedOn w:val="Normal"/>
    <w:pPr>
      <w:keepNext/>
    </w:pPr>
  </w:style>
  <w:style w:type="paragraph" w:customStyle="1" w:styleId="TOCKND1L8">
    <w:name w:val="TOCKND1L8"/>
    <w:basedOn w:val="Normal"/>
    <w:pPr>
      <w:keepNext/>
    </w:pPr>
  </w:style>
  <w:style w:type="paragraph" w:customStyle="1" w:styleId="TOCKND2L8">
    <w:name w:val="TOCKND2L8"/>
    <w:basedOn w:val="Normal"/>
    <w:pPr>
      <w:keepNext/>
    </w:pPr>
  </w:style>
  <w:style w:type="paragraph" w:customStyle="1" w:styleId="TOCD0L8C">
    <w:name w:val="TOCD0L8C"/>
    <w:basedOn w:val="Normal"/>
    <w:pPr>
      <w:jc w:val="center"/>
    </w:pPr>
  </w:style>
  <w:style w:type="paragraph" w:customStyle="1" w:styleId="TOCKND0L8C">
    <w:name w:val="TOCKND0L8C"/>
    <w:basedOn w:val="Normal"/>
    <w:pPr>
      <w:keepNext/>
      <w:jc w:val="center"/>
    </w:pPr>
  </w:style>
  <w:style w:type="paragraph" w:customStyle="1" w:styleId="TOCD0L9">
    <w:name w:val="TOCD0L9"/>
    <w:basedOn w:val="Normal"/>
  </w:style>
  <w:style w:type="paragraph" w:customStyle="1" w:styleId="TOCD1L9">
    <w:name w:val="TOCD1L9"/>
    <w:basedOn w:val="Normal"/>
  </w:style>
  <w:style w:type="paragraph" w:customStyle="1" w:styleId="TOCD2L9">
    <w:name w:val="TOCD2L9"/>
    <w:basedOn w:val="Normal"/>
  </w:style>
  <w:style w:type="paragraph" w:customStyle="1" w:styleId="TOCKND0L9">
    <w:name w:val="TOCKND0L9"/>
    <w:basedOn w:val="Normal"/>
    <w:pPr>
      <w:keepNext/>
    </w:pPr>
  </w:style>
  <w:style w:type="paragraph" w:customStyle="1" w:styleId="TOCKND1L9">
    <w:name w:val="TOCKND1L9"/>
    <w:basedOn w:val="Normal"/>
    <w:pPr>
      <w:keepNext/>
    </w:pPr>
  </w:style>
  <w:style w:type="paragraph" w:customStyle="1" w:styleId="TOCKND2L9">
    <w:name w:val="TOCKND2L9"/>
    <w:basedOn w:val="Normal"/>
    <w:pPr>
      <w:keepNext/>
    </w:pPr>
  </w:style>
  <w:style w:type="paragraph" w:customStyle="1" w:styleId="TOCD0L9C">
    <w:name w:val="TOCD0L9C"/>
    <w:basedOn w:val="Normal"/>
    <w:pPr>
      <w:jc w:val="center"/>
    </w:pPr>
  </w:style>
  <w:style w:type="paragraph" w:customStyle="1" w:styleId="TOCKND0L9C">
    <w:name w:val="TOCKND0L9C"/>
    <w:basedOn w:val="Normal"/>
    <w:pPr>
      <w:keepNext/>
      <w:jc w:val="center"/>
    </w:pPr>
  </w:style>
  <w:style w:type="paragraph" w:customStyle="1" w:styleId="TOCD0L10">
    <w:name w:val="TOCD0L10"/>
    <w:basedOn w:val="Normal"/>
  </w:style>
  <w:style w:type="paragraph" w:customStyle="1" w:styleId="TOCD1L10">
    <w:name w:val="TOCD1L10"/>
    <w:basedOn w:val="Normal"/>
  </w:style>
  <w:style w:type="paragraph" w:customStyle="1" w:styleId="TOCD2L10">
    <w:name w:val="TOCD2L10"/>
    <w:basedOn w:val="Normal"/>
  </w:style>
  <w:style w:type="paragraph" w:customStyle="1" w:styleId="TOCKND0L10">
    <w:name w:val="TOCKND0L10"/>
    <w:basedOn w:val="Normal"/>
    <w:pPr>
      <w:keepNext/>
    </w:pPr>
  </w:style>
  <w:style w:type="paragraph" w:customStyle="1" w:styleId="TOCKND1L10">
    <w:name w:val="TOCKND1L10"/>
    <w:basedOn w:val="Normal"/>
    <w:pPr>
      <w:keepNext/>
    </w:pPr>
  </w:style>
  <w:style w:type="paragraph" w:customStyle="1" w:styleId="TOCKND2L10">
    <w:name w:val="TOCKND2L10"/>
    <w:basedOn w:val="Normal"/>
    <w:pPr>
      <w:keepNext/>
    </w:pPr>
  </w:style>
  <w:style w:type="paragraph" w:customStyle="1" w:styleId="TOCD0L10C">
    <w:name w:val="TOCD0L10C"/>
    <w:basedOn w:val="Normal"/>
    <w:pPr>
      <w:jc w:val="center"/>
    </w:pPr>
  </w:style>
  <w:style w:type="paragraph" w:customStyle="1" w:styleId="TOCKND0L10C">
    <w:name w:val="TOCKND0L10C"/>
    <w:basedOn w:val="Normal"/>
    <w:pPr>
      <w:keepNext/>
      <w:jc w:val="center"/>
    </w:pPr>
  </w:style>
  <w:style w:type="paragraph" w:customStyle="1" w:styleId="TOCD0L11">
    <w:name w:val="TOCD0L11"/>
    <w:basedOn w:val="Normal"/>
  </w:style>
  <w:style w:type="paragraph" w:customStyle="1" w:styleId="TOCD1L11">
    <w:name w:val="TOCD1L11"/>
    <w:basedOn w:val="Normal"/>
  </w:style>
  <w:style w:type="paragraph" w:customStyle="1" w:styleId="TOCD2L11">
    <w:name w:val="TOCD2L11"/>
    <w:basedOn w:val="Normal"/>
  </w:style>
  <w:style w:type="paragraph" w:customStyle="1" w:styleId="TOCKND0L11">
    <w:name w:val="TOCKND0L11"/>
    <w:basedOn w:val="Normal"/>
    <w:pPr>
      <w:keepNext/>
    </w:pPr>
  </w:style>
  <w:style w:type="paragraph" w:customStyle="1" w:styleId="TOCKND1L11">
    <w:name w:val="TOCKND1L11"/>
    <w:basedOn w:val="Normal"/>
    <w:pPr>
      <w:keepNext/>
    </w:pPr>
  </w:style>
  <w:style w:type="paragraph" w:customStyle="1" w:styleId="TOCKND2L11">
    <w:name w:val="TOCKND2L11"/>
    <w:basedOn w:val="Normal"/>
    <w:pPr>
      <w:keepNext/>
    </w:pPr>
  </w:style>
  <w:style w:type="paragraph" w:customStyle="1" w:styleId="TOCD0L11C">
    <w:name w:val="TOCD0L11C"/>
    <w:basedOn w:val="Normal"/>
    <w:pPr>
      <w:jc w:val="center"/>
    </w:pPr>
  </w:style>
  <w:style w:type="paragraph" w:customStyle="1" w:styleId="TOCKND0L11C">
    <w:name w:val="TOCKND0L11C"/>
    <w:basedOn w:val="Normal"/>
    <w:pPr>
      <w:keepNext/>
      <w:jc w:val="center"/>
    </w:pPr>
  </w:style>
  <w:style w:type="paragraph" w:customStyle="1" w:styleId="TOCD0L12">
    <w:name w:val="TOCD0L12"/>
    <w:basedOn w:val="Normal"/>
  </w:style>
  <w:style w:type="paragraph" w:customStyle="1" w:styleId="TOCD1L12">
    <w:name w:val="TOCD1L12"/>
    <w:basedOn w:val="Normal"/>
  </w:style>
  <w:style w:type="paragraph" w:customStyle="1" w:styleId="TOCD2L12">
    <w:name w:val="TOCD2L12"/>
    <w:basedOn w:val="Normal"/>
  </w:style>
  <w:style w:type="paragraph" w:customStyle="1" w:styleId="TOCKND0L12">
    <w:name w:val="TOCKND0L12"/>
    <w:basedOn w:val="Normal"/>
    <w:pPr>
      <w:keepNext/>
    </w:pPr>
  </w:style>
  <w:style w:type="paragraph" w:customStyle="1" w:styleId="TOCKND1L12">
    <w:name w:val="TOCKND1L12"/>
    <w:basedOn w:val="Normal"/>
    <w:pPr>
      <w:keepNext/>
    </w:pPr>
  </w:style>
  <w:style w:type="paragraph" w:customStyle="1" w:styleId="TOCKND2L12">
    <w:name w:val="TOCKND2L12"/>
    <w:basedOn w:val="Normal"/>
    <w:pPr>
      <w:keepNext/>
    </w:pPr>
  </w:style>
  <w:style w:type="paragraph" w:customStyle="1" w:styleId="TOCD0L12C">
    <w:name w:val="TOCD0L12C"/>
    <w:basedOn w:val="Normal"/>
    <w:pPr>
      <w:jc w:val="center"/>
    </w:pPr>
  </w:style>
  <w:style w:type="paragraph" w:customStyle="1" w:styleId="TOCKND0L12C">
    <w:name w:val="TOCKND0L12C"/>
    <w:basedOn w:val="Normal"/>
    <w:pPr>
      <w:keepNext/>
      <w:jc w:val="center"/>
    </w:pPr>
  </w:style>
  <w:style w:type="paragraph" w:customStyle="1" w:styleId="TOCD0L13">
    <w:name w:val="TOCD0L13"/>
    <w:basedOn w:val="Normal"/>
  </w:style>
  <w:style w:type="paragraph" w:customStyle="1" w:styleId="TOCD1L13">
    <w:name w:val="TOCD1L13"/>
    <w:basedOn w:val="Normal"/>
  </w:style>
  <w:style w:type="paragraph" w:customStyle="1" w:styleId="TOCD2L13">
    <w:name w:val="TOCD2L13"/>
    <w:basedOn w:val="Normal"/>
  </w:style>
  <w:style w:type="paragraph" w:customStyle="1" w:styleId="TOCKND0L13">
    <w:name w:val="TOCKND0L13"/>
    <w:basedOn w:val="Normal"/>
    <w:pPr>
      <w:keepNext/>
    </w:pPr>
  </w:style>
  <w:style w:type="paragraph" w:customStyle="1" w:styleId="TOCKND1L13">
    <w:name w:val="TOCKND1L13"/>
    <w:basedOn w:val="Normal"/>
    <w:pPr>
      <w:keepNext/>
    </w:pPr>
  </w:style>
  <w:style w:type="paragraph" w:customStyle="1" w:styleId="TOCKND2L13">
    <w:name w:val="TOCKND2L13"/>
    <w:basedOn w:val="Normal"/>
    <w:pPr>
      <w:keepNext/>
    </w:pPr>
  </w:style>
  <w:style w:type="paragraph" w:customStyle="1" w:styleId="TOCD0L13C">
    <w:name w:val="TOCD0L13C"/>
    <w:basedOn w:val="Normal"/>
    <w:pPr>
      <w:jc w:val="center"/>
    </w:pPr>
  </w:style>
  <w:style w:type="paragraph" w:customStyle="1" w:styleId="TOCKND0L13C">
    <w:name w:val="TOCKND0L13C"/>
    <w:basedOn w:val="Normal"/>
    <w:pPr>
      <w:keepNext/>
      <w:jc w:val="center"/>
    </w:pPr>
  </w:style>
  <w:style w:type="paragraph" w:customStyle="1" w:styleId="TOCD0L14">
    <w:name w:val="TOCD0L14"/>
    <w:basedOn w:val="Normal"/>
  </w:style>
  <w:style w:type="paragraph" w:customStyle="1" w:styleId="TOCD1L14">
    <w:name w:val="TOCD1L14"/>
    <w:basedOn w:val="Normal"/>
  </w:style>
  <w:style w:type="paragraph" w:customStyle="1" w:styleId="TOCD2L14">
    <w:name w:val="TOCD2L14"/>
    <w:basedOn w:val="Normal"/>
  </w:style>
  <w:style w:type="paragraph" w:customStyle="1" w:styleId="TOCKND0L14">
    <w:name w:val="TOCKND0L14"/>
    <w:basedOn w:val="Normal"/>
    <w:pPr>
      <w:keepNext/>
    </w:pPr>
  </w:style>
  <w:style w:type="paragraph" w:customStyle="1" w:styleId="TOCKND1L14">
    <w:name w:val="TOCKND1L14"/>
    <w:basedOn w:val="Normal"/>
    <w:pPr>
      <w:keepNext/>
    </w:pPr>
  </w:style>
  <w:style w:type="paragraph" w:customStyle="1" w:styleId="TOCKND2L14">
    <w:name w:val="TOCKND2L14"/>
    <w:basedOn w:val="Normal"/>
    <w:pPr>
      <w:keepNext/>
    </w:pPr>
  </w:style>
  <w:style w:type="paragraph" w:customStyle="1" w:styleId="TOCD0L14C">
    <w:name w:val="TOCD0L14C"/>
    <w:basedOn w:val="Normal"/>
    <w:pPr>
      <w:jc w:val="center"/>
    </w:pPr>
  </w:style>
  <w:style w:type="paragraph" w:customStyle="1" w:styleId="TOCKND0L14C">
    <w:name w:val="TOCKND0L14C"/>
    <w:basedOn w:val="Normal"/>
    <w:pPr>
      <w:keepNext/>
      <w:jc w:val="center"/>
    </w:pPr>
  </w:style>
  <w:style w:type="character" w:styleId="CommentReference">
    <w:name w:val="annotation reference"/>
    <w:basedOn w:val="DefaultParagraphFont"/>
    <w:uiPriority w:val="99"/>
    <w:semiHidden/>
    <w:unhideWhenUsed/>
    <w:rsid w:val="00BA4FD8"/>
    <w:rPr>
      <w:sz w:val="16"/>
      <w:szCs w:val="16"/>
    </w:rPr>
  </w:style>
  <w:style w:type="paragraph" w:styleId="CommentText">
    <w:name w:val="annotation text"/>
    <w:basedOn w:val="Normal"/>
    <w:link w:val="CommentTextChar"/>
    <w:uiPriority w:val="99"/>
    <w:semiHidden/>
    <w:unhideWhenUsed/>
    <w:rsid w:val="00BA4FD8"/>
    <w:rPr>
      <w:sz w:val="20"/>
      <w:szCs w:val="20"/>
    </w:rPr>
  </w:style>
  <w:style w:type="character" w:customStyle="1" w:styleId="CommentTextChar">
    <w:name w:val="Comment Text Char"/>
    <w:basedOn w:val="DefaultParagraphFont"/>
    <w:link w:val="CommentText"/>
    <w:uiPriority w:val="99"/>
    <w:semiHidden/>
    <w:rsid w:val="00BA4FD8"/>
    <w:rPr>
      <w:sz w:val="20"/>
      <w:szCs w:val="20"/>
    </w:rPr>
  </w:style>
  <w:style w:type="paragraph" w:styleId="CommentSubject">
    <w:name w:val="annotation subject"/>
    <w:basedOn w:val="CommentText"/>
    <w:next w:val="CommentText"/>
    <w:link w:val="CommentSubjectChar"/>
    <w:uiPriority w:val="99"/>
    <w:semiHidden/>
    <w:unhideWhenUsed/>
    <w:rsid w:val="00BA4FD8"/>
    <w:rPr>
      <w:b/>
      <w:bCs/>
    </w:rPr>
  </w:style>
  <w:style w:type="character" w:customStyle="1" w:styleId="CommentSubjectChar">
    <w:name w:val="Comment Subject Char"/>
    <w:basedOn w:val="CommentTextChar"/>
    <w:link w:val="CommentSubject"/>
    <w:uiPriority w:val="99"/>
    <w:semiHidden/>
    <w:rsid w:val="00BA4FD8"/>
    <w:rPr>
      <w:b/>
      <w:bCs/>
      <w:sz w:val="20"/>
      <w:szCs w:val="20"/>
    </w:rPr>
  </w:style>
  <w:style w:type="paragraph" w:styleId="BalloonText">
    <w:name w:val="Balloon Text"/>
    <w:basedOn w:val="Normal"/>
    <w:link w:val="BalloonTextChar"/>
    <w:uiPriority w:val="99"/>
    <w:semiHidden/>
    <w:unhideWhenUsed/>
    <w:rsid w:val="00BA4FD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BA4FD8"/>
    <w:rPr>
      <w:rFonts w:ascii="Segoe UI" w:hAnsi="Segoe UI" w:cs="Segoe UI"/>
    </w:rPr>
  </w:style>
  <w:style w:type="character" w:customStyle="1" w:styleId="Heading2Char">
    <w:name w:val="Heading 2 Char"/>
    <w:aliases w:val="Chapter Char,1.Seite Char,Sub Heading Char,2 Char,Reset numbering Char,sub-sect Char,h2 Char,section header Char,no section Char,21 Char,sub-sect1 Char,22 Char,sub-sect2 Char,23 Char,sub-sect3 Char,24 Char,sub-sect4 Char,25 Char,(1.1 Char"/>
    <w:basedOn w:val="DefaultParagraphFont"/>
    <w:link w:val="Heading2"/>
    <w:rsid w:val="001C3CC9"/>
    <w:rPr>
      <w:rFonts w:eastAsiaTheme="minorEastAsia" w:cstheme="minorHAnsi"/>
      <w:b/>
      <w:lang w:val="en-GB" w:eastAsia="en-US"/>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rsid w:val="001C3CC9"/>
    <w:rPr>
      <w:rFonts w:eastAsiaTheme="minorEastAsia" w:cstheme="minorHAnsi"/>
      <w:lang w:val="en-GB" w:eastAsia="en-US"/>
    </w:rPr>
  </w:style>
  <w:style w:type="character" w:customStyle="1" w:styleId="Heading4Char">
    <w:name w:val="Heading 4 Char"/>
    <w:basedOn w:val="DefaultParagraphFont"/>
    <w:link w:val="Heading4"/>
    <w:rsid w:val="001C3CC9"/>
    <w:rPr>
      <w:rFonts w:eastAsiaTheme="minorEastAsia" w:cstheme="minorHAnsi"/>
      <w:lang w:val="en-GB" w:eastAsia="en-US"/>
    </w:rPr>
  </w:style>
  <w:style w:type="character" w:customStyle="1" w:styleId="Heading5Char">
    <w:name w:val="Heading 5 Char"/>
    <w:aliases w:val="Subheading Char,Level 3 - i Char,Lev 5 Char,Response Type Char,Response Type1 Char,Response Type2 Char,Response Type3 Char,Response Type4 Char,Response Type5 Char,Response Type6 Char,Response Type7 Char,Appendix A to X Char,H5 Char"/>
    <w:basedOn w:val="DefaultParagraphFont"/>
    <w:link w:val="Heading5"/>
    <w:rsid w:val="001C3CC9"/>
    <w:rPr>
      <w:rFonts w:eastAsiaTheme="minorEastAsia" w:cstheme="minorHAnsi"/>
      <w:lang w:val="en-GB" w:eastAsia="en-US"/>
    </w:rPr>
  </w:style>
  <w:style w:type="paragraph" w:styleId="ListParagraph">
    <w:name w:val="List Paragraph"/>
    <w:basedOn w:val="Normal"/>
    <w:uiPriority w:val="34"/>
    <w:qFormat/>
    <w:rsid w:val="00296E5C"/>
    <w:pPr>
      <w:spacing w:after="240" w:line="276" w:lineRule="auto"/>
      <w:ind w:left="720"/>
      <w:contextualSpacing/>
      <w:jc w:val="left"/>
    </w:pPr>
    <w:rPr>
      <w:rFonts w:eastAsiaTheme="minorEastAsia" w:cs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160D98B7D14489FC4D8992F55D2CB" ma:contentTypeVersion="6" ma:contentTypeDescription="Create a new document." ma:contentTypeScope="" ma:versionID="39b5a984e2466b998ca615af888ff150">
  <xsd:schema xmlns:xsd="http://www.w3.org/2001/XMLSchema" xmlns:xs="http://www.w3.org/2001/XMLSchema" xmlns:p="http://schemas.microsoft.com/office/2006/metadata/properties" xmlns:ns2="4871d5e5-c459-4305-8f30-3824baaf713e" targetNamespace="http://schemas.microsoft.com/office/2006/metadata/properties" ma:root="true" ma:fieldsID="b296360fdeedc4d19052631ecd67b674" ns2:_="">
    <xsd:import namespace="4871d5e5-c459-4305-8f30-3824baaf7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1d5e5-c459-4305-8f30-3824baaf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CF98-767E-476C-B2ED-A237F8704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C02EC-ACC9-476E-90E3-A5214993D9B1}"/>
</file>

<file path=customXml/itemProps3.xml><?xml version="1.0" encoding="utf-8"?>
<ds:datastoreItem xmlns:ds="http://schemas.openxmlformats.org/officeDocument/2006/customXml" ds:itemID="{318C7243-DA39-47ED-B57A-DE26F73D4E8C}">
  <ds:schemaRefs>
    <ds:schemaRef ds:uri="http://schemas.microsoft.com/sharepoint/v3/contenttype/forms"/>
  </ds:schemaRefs>
</ds:datastoreItem>
</file>

<file path=customXml/itemProps4.xml><?xml version="1.0" encoding="utf-8"?>
<ds:datastoreItem xmlns:ds="http://schemas.openxmlformats.org/officeDocument/2006/customXml" ds:itemID="{EC9A5F85-6257-4242-89AB-EEEDD1BE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5160</Words>
  <Characters>26939</Characters>
  <Application>Microsoft Office Word</Application>
  <DocSecurity>0</DocSecurity>
  <Lines>573</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Brocklebank</dc:creator>
  <cp:keywords/>
  <dc:description/>
  <cp:lastModifiedBy>GLS.Group</cp:lastModifiedBy>
  <cp:revision>5</cp:revision>
  <dcterms:created xsi:type="dcterms:W3CDTF">2019-12-05T09:36:00Z</dcterms:created>
  <dcterms:modified xsi:type="dcterms:W3CDTF">2023-10-17T07:11:00Z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0x010100E49160D98B7D14489FC4D8992F55D2CB</vt:lpwstr>
  </property>
  <property fmtid="{D5CDD505-2E9C-101B-9397-08002B2CF9AE}" pid="3" name="GrammarlyDocumentId">
    <vt:lpwstr>6a54800467e7e85cfc3ee2e45232ea5f8ba30ac5a59383cfbb61fdd700b3251a</vt:lpwstr>
  </property>
</Properties>
</file>